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65" w:rsidRPr="009613E3" w:rsidRDefault="00CB3765" w:rsidP="00C973D5">
      <w:pPr>
        <w:pStyle w:val="a3"/>
        <w:jc w:val="center"/>
        <w:rPr>
          <w:rFonts w:ascii="Arial Narrow" w:hAnsi="Arial Narrow"/>
          <w:b/>
          <w:color w:val="FF0000"/>
          <w:sz w:val="48"/>
          <w:szCs w:val="48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613E3">
        <w:rPr>
          <w:rFonts w:ascii="Arial Narrow" w:hAnsi="Arial Narrow"/>
          <w:b/>
          <w:noProof/>
          <w:color w:val="00B0F0"/>
          <w:sz w:val="48"/>
          <w:szCs w:val="48"/>
          <w:lang w:val="ru-RU" w:eastAsia="ru-RU" w:bidi="ar-S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Родзинки Грузії за 6днів</w:t>
      </w:r>
    </w:p>
    <w:p w:rsidR="00CB3765" w:rsidRPr="00CB3765" w:rsidRDefault="00CB3765" w:rsidP="00C973D5">
      <w:pPr>
        <w:pStyle w:val="a3"/>
        <w:jc w:val="center"/>
        <w:rPr>
          <w:rFonts w:ascii="Arial Narrow" w:hAnsi="Arial Narrow"/>
          <w:b/>
          <w:color w:val="00B0F0"/>
          <w:sz w:val="24"/>
          <w:szCs w:val="24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6-денний збірний груповий тур! </w:t>
      </w:r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 xml:space="preserve">Гарантовані </w:t>
      </w:r>
      <w:proofErr w:type="spellStart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дні</w:t>
      </w:r>
      <w:proofErr w:type="spellEnd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заїзду</w:t>
      </w:r>
      <w:proofErr w:type="spellEnd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10D7B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 </w:t>
      </w:r>
      <w:r w:rsidR="00381B84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04.0</w:t>
      </w:r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4.2</w:t>
      </w:r>
      <w:r w:rsidR="00D869CB" w:rsidRPr="00D869CB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02</w:t>
      </w:r>
      <w:r w:rsidR="00381B84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6 </w:t>
      </w:r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 2</w:t>
      </w:r>
      <w:r w:rsidR="000F495F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4 </w:t>
      </w:r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.12.</w:t>
      </w:r>
      <w:r w:rsidR="00D869CB" w:rsidRPr="00D869CB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20</w:t>
      </w:r>
      <w:r w:rsidR="00D869CB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26</w:t>
      </w:r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щосуботи</w:t>
      </w:r>
      <w:proofErr w:type="spellEnd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81B84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та</w:t>
      </w:r>
      <w:r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неділя</w:t>
      </w:r>
      <w:proofErr w:type="spellEnd"/>
      <w:r w:rsidRPr="00CB3765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100% підтвердження</w:t>
      </w:r>
    </w:p>
    <w:p w:rsidR="00CB3765" w:rsidRPr="00CB3765" w:rsidRDefault="00CB3765" w:rsidP="00C973D5">
      <w:pPr>
        <w:pStyle w:val="a3"/>
        <w:jc w:val="center"/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Тбілісі - Мцхета - Винна </w:t>
      </w:r>
      <w:proofErr w:type="spellStart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Кахетія</w:t>
      </w:r>
      <w:proofErr w:type="spellEnd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- </w:t>
      </w:r>
      <w:proofErr w:type="spellStart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Сігнахі</w:t>
      </w:r>
      <w:proofErr w:type="spellEnd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, </w:t>
      </w:r>
      <w:proofErr w:type="spellStart"/>
      <w:r w:rsidR="007F75BE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Бодбе</w:t>
      </w:r>
      <w:proofErr w:type="spellEnd"/>
      <w:r w:rsidR="007F75BE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- </w:t>
      </w:r>
      <w:proofErr w:type="spellStart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Уплісцихе</w:t>
      </w:r>
      <w:proofErr w:type="spellEnd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- </w:t>
      </w:r>
      <w:proofErr w:type="spellStart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Боржомі</w:t>
      </w:r>
      <w:proofErr w:type="spellEnd"/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санаторний відпочинок 2 дні - Тбілісі</w:t>
      </w:r>
    </w:p>
    <w:p w:rsidR="00CB3765" w:rsidRPr="005727C9" w:rsidRDefault="00CB3765" w:rsidP="00CB3765">
      <w:pPr>
        <w:pStyle w:val="a3"/>
        <w:jc w:val="center"/>
        <w:rPr>
          <w:rFonts w:ascii="Comic Sans MS" w:hAnsi="Comic Sans MS"/>
          <w:b/>
          <w:color w:val="0000CC"/>
          <w:sz w:val="44"/>
          <w:szCs w:val="44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CC"/>
          <w:sz w:val="44"/>
          <w:szCs w:val="44"/>
          <w:lang w:val="ru-RU" w:eastAsia="ru-RU" w:bidi="ar-SA"/>
        </w:rPr>
        <w:drawing>
          <wp:inline distT="0" distB="0" distL="0" distR="0" wp14:anchorId="58424A8F" wp14:editId="023325E5">
            <wp:extent cx="6877050" cy="2343150"/>
            <wp:effectExtent l="0" t="0" r="0" b="0"/>
            <wp:docPr id="1" name="Рисунок 1" descr="E:\Рабочий стол\Новая папка\city-video-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Новая папка\city-video-mobile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721" cy="23444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6FC0" w:rsidRPr="006B6FC0" w:rsidRDefault="006B6FC0" w:rsidP="006B6FC0">
      <w:pPr>
        <w:spacing w:before="100" w:beforeAutospacing="1" w:after="100" w:afterAutospacing="1" w:line="240" w:lineRule="auto"/>
        <w:rPr>
          <w:rFonts w:ascii="Arial Narrow" w:eastAsia="Times New Roman" w:hAnsi="Arial Narrow"/>
          <w:color w:val="0000FF"/>
          <w:sz w:val="24"/>
          <w:szCs w:val="24"/>
          <w:lang w:eastAsia="ru-RU"/>
        </w:rPr>
      </w:pPr>
      <w:r w:rsidRPr="006B6FC0">
        <w:rPr>
          <w:rFonts w:ascii="Arial Narrow" w:eastAsia="Times New Roman" w:hAnsi="Arial Narrow"/>
          <w:b/>
          <w:bCs/>
          <w:color w:val="0000FF"/>
          <w:sz w:val="24"/>
          <w:szCs w:val="24"/>
          <w:lang w:eastAsia="ru-RU"/>
        </w:rPr>
        <w:t>Подорож, яка дозволяє поєднати знайомство з Грузією та короткий формат оздоровчого відпочинку.</w:t>
      </w:r>
    </w:p>
    <w:p w:rsidR="006B6FC0" w:rsidRPr="006B6FC0" w:rsidRDefault="006B6FC0" w:rsidP="006B6FC0">
      <w:pPr>
        <w:spacing w:before="100" w:beforeAutospacing="1" w:after="100" w:afterAutospacing="1" w:line="240" w:lineRule="auto"/>
        <w:rPr>
          <w:rFonts w:ascii="Arial Narrow" w:eastAsia="Times New Roman" w:hAnsi="Arial Narrow"/>
          <w:color w:val="0000FF"/>
          <w:sz w:val="24"/>
          <w:szCs w:val="24"/>
          <w:lang w:eastAsia="ru-RU"/>
        </w:rPr>
      </w:pPr>
      <w:r w:rsidRPr="006B6FC0">
        <w:rPr>
          <w:rFonts w:ascii="Arial Narrow" w:eastAsia="Times New Roman" w:hAnsi="Arial Narrow"/>
          <w:color w:val="0000FF"/>
          <w:sz w:val="24"/>
          <w:szCs w:val="24"/>
          <w:lang w:eastAsia="ru-RU"/>
        </w:rPr>
        <w:t>Історичний Тбілісі, давня Мцхета, винна Кахетія та дві ночі в Боржомі – одному з найвідоміших бальнеологічних курортів Європи. Тут ви не просто відвідаєте Боржомі, а проживете його атмосферу: свіже гірське повітря, природні мінеральні джерела та спокійний ритм, що дозволяє відновити сили навіть за короткий час.</w:t>
      </w:r>
    </w:p>
    <w:p w:rsidR="006B6FC0" w:rsidRPr="006B6FC0" w:rsidRDefault="006B6FC0" w:rsidP="006B6FC0">
      <w:pPr>
        <w:spacing w:before="100" w:beforeAutospacing="1" w:after="100" w:afterAutospacing="1" w:line="240" w:lineRule="auto"/>
        <w:rPr>
          <w:rFonts w:ascii="Arial Narrow" w:eastAsia="Times New Roman" w:hAnsi="Arial Narrow"/>
          <w:color w:val="0000FF"/>
          <w:sz w:val="24"/>
          <w:szCs w:val="24"/>
          <w:lang w:eastAsia="ru-RU"/>
        </w:rPr>
      </w:pPr>
      <w:r w:rsidRPr="006B6FC0">
        <w:rPr>
          <w:rFonts w:ascii="Arial Narrow" w:eastAsia="Times New Roman" w:hAnsi="Arial Narrow"/>
          <w:color w:val="0000FF"/>
          <w:sz w:val="24"/>
          <w:szCs w:val="24"/>
          <w:lang w:eastAsia="ru-RU"/>
        </w:rPr>
        <w:t xml:space="preserve">Оптимальний вибір для тих, хто хоче насичену поїздку з елементами справжнього </w:t>
      </w:r>
      <w:proofErr w:type="spellStart"/>
      <w:r w:rsidRPr="006B6FC0">
        <w:rPr>
          <w:rFonts w:ascii="Arial Narrow" w:eastAsia="Times New Roman" w:hAnsi="Arial Narrow"/>
          <w:color w:val="0000FF"/>
          <w:sz w:val="24"/>
          <w:szCs w:val="24"/>
          <w:lang w:eastAsia="ru-RU"/>
        </w:rPr>
        <w:t>релаксу</w:t>
      </w:r>
      <w:proofErr w:type="spellEnd"/>
      <w:r w:rsidRPr="006B6FC0">
        <w:rPr>
          <w:rFonts w:ascii="Arial Narrow" w:eastAsia="Times New Roman" w:hAnsi="Arial Narrow"/>
          <w:color w:val="0000FF"/>
          <w:sz w:val="24"/>
          <w:szCs w:val="24"/>
          <w:lang w:eastAsia="ru-RU"/>
        </w:rPr>
        <w:t xml:space="preserve"> та піклування про себе.</w:t>
      </w:r>
    </w:p>
    <w:p w:rsidR="00CB3765" w:rsidRPr="00FB7DE4" w:rsidRDefault="009613E3" w:rsidP="00CB3765">
      <w:pPr>
        <w:pStyle w:val="a3"/>
        <w:jc w:val="both"/>
        <w:rPr>
          <w:rFonts w:ascii="Arial Narrow" w:hAnsi="Arial Narrow"/>
          <w:color w:val="002060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2576" behindDoc="0" locked="0" layoutInCell="1" allowOverlap="1" wp14:anchorId="7F4182C7" wp14:editId="0F42FC2B">
            <wp:simplePos x="0" y="0"/>
            <wp:positionH relativeFrom="column">
              <wp:posOffset>3573780</wp:posOffset>
            </wp:positionH>
            <wp:positionV relativeFrom="paragraph">
              <wp:posOffset>214630</wp:posOffset>
            </wp:positionV>
            <wp:extent cx="3200400" cy="2152650"/>
            <wp:effectExtent l="171450" t="171450" r="381000" b="361950"/>
            <wp:wrapSquare wrapText="bothSides"/>
            <wp:docPr id="17" name="Рисунок 17" descr="Как относятся к русским в Грузии, отпуск в Тбилиси в 2022 году, отношение к  россиянам | Вокруг С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относятся к русским в Грузии, отпуск в Тбилиси в 2022 году, отношение к  россиянам | Вокруг Света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52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765" w:rsidRPr="009462AF">
        <w:rPr>
          <w:rFonts w:ascii="Arial Narrow" w:hAnsi="Arial Narrow"/>
          <w:bCs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 день:</w:t>
      </w:r>
      <w:r w:rsidR="00CB3765" w:rsidRPr="007B7A97">
        <w:rPr>
          <w:rFonts w:ascii="Comic Sans MS" w:hAnsi="Comic Sans MS"/>
          <w:b/>
          <w:color w:val="CC0099"/>
          <w:sz w:val="32"/>
          <w:szCs w:val="32"/>
          <w:lang w:val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="00CB3765" w:rsidRPr="00FB7DE4">
        <w:rPr>
          <w:rFonts w:ascii="Arial Narrow" w:hAnsi="Arial Narrow"/>
          <w:color w:val="002060"/>
          <w:lang w:val="ru-RU"/>
        </w:rPr>
        <w:t xml:space="preserve">Прибуття в місто світла - красень </w:t>
      </w:r>
      <w:r w:rsidR="00CB3765" w:rsidRPr="00FB7DE4">
        <w:rPr>
          <w:rFonts w:ascii="Arial Narrow" w:hAnsi="Arial Narrow"/>
          <w:b/>
          <w:color w:val="002060"/>
          <w:lang w:val="ru-RU"/>
        </w:rPr>
        <w:t xml:space="preserve">Тбілісі, </w:t>
      </w:r>
      <w:r w:rsidR="00CB3765" w:rsidRPr="00FB7DE4">
        <w:rPr>
          <w:rFonts w:ascii="Arial Narrow" w:hAnsi="Arial Narrow"/>
          <w:color w:val="002060"/>
          <w:lang w:val="ru-RU"/>
        </w:rPr>
        <w:t>трансфер та розміщення у готелі.</w:t>
      </w:r>
    </w:p>
    <w:p w:rsidR="00CB3765" w:rsidRPr="00FB7DE4" w:rsidRDefault="00CB3765" w:rsidP="00CB3765">
      <w:pPr>
        <w:pStyle w:val="a3"/>
        <w:jc w:val="both"/>
        <w:rPr>
          <w:rFonts w:ascii="Arial Narrow" w:hAnsi="Arial Narrow"/>
          <w:color w:val="002060"/>
          <w:lang w:val="ru-RU"/>
        </w:rPr>
      </w:pPr>
      <w:r w:rsidRPr="00FB7DE4">
        <w:rPr>
          <w:rFonts w:ascii="Arial Narrow" w:hAnsi="Arial Narrow"/>
          <w:color w:val="002060"/>
          <w:lang w:val="ru-RU"/>
        </w:rPr>
        <w:t>Вільний час.</w:t>
      </w:r>
    </w:p>
    <w:p w:rsidR="00CB3765" w:rsidRPr="00FB7DE4" w:rsidRDefault="00CB3765" w:rsidP="00CB3765">
      <w:pPr>
        <w:pStyle w:val="a3"/>
        <w:jc w:val="both"/>
        <w:rPr>
          <w:rFonts w:ascii="Arial Narrow" w:hAnsi="Arial Narrow"/>
          <w:color w:val="002060"/>
          <w:lang w:val="ru-RU"/>
        </w:rPr>
      </w:pPr>
      <w:r w:rsidRPr="00FB7DE4">
        <w:rPr>
          <w:rFonts w:ascii="Arial Narrow" w:hAnsi="Arial Narrow"/>
          <w:color w:val="002060"/>
          <w:lang w:val="ru-RU"/>
        </w:rPr>
        <w:t>Ніч у готелі.</w:t>
      </w:r>
    </w:p>
    <w:p w:rsidR="00CB3765" w:rsidRDefault="00CB3765" w:rsidP="00CB3765">
      <w:pPr>
        <w:pStyle w:val="a3"/>
        <w:spacing w:line="276" w:lineRule="auto"/>
        <w:jc w:val="both"/>
        <w:rPr>
          <w:rFonts w:ascii="Arial Narrow" w:hAnsi="Arial Narrow"/>
          <w:color w:val="002060"/>
          <w:sz w:val="24"/>
          <w:szCs w:val="24"/>
          <w:lang w:val="ru-RU"/>
        </w:rPr>
      </w:pPr>
      <w:r w:rsidRPr="009462AF">
        <w:rPr>
          <w:rFonts w:ascii="Arial Narrow" w:hAnsi="Arial Narrow"/>
          <w:bCs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  <w:t>2 день:</w:t>
      </w:r>
      <w:r w:rsidRPr="00CB3765">
        <w:rPr>
          <w:rFonts w:ascii="Comic Sans MS" w:hAnsi="Comic Sans MS"/>
          <w:b/>
          <w:color w:val="CC0099"/>
          <w:sz w:val="36"/>
          <w:szCs w:val="32"/>
          <w:lang w:val="ru-RU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Pr="00F95B8B">
        <w:rPr>
          <w:rFonts w:ascii="Arial Narrow" w:hAnsi="Arial Narrow"/>
          <w:color w:val="002060"/>
          <w:sz w:val="24"/>
          <w:szCs w:val="24"/>
          <w:lang w:val="ru-RU"/>
        </w:rPr>
        <w:t>Сніданок у готелі.</w:t>
      </w:r>
    </w:p>
    <w:p w:rsidR="00CB3765" w:rsidRDefault="008D08AE" w:rsidP="00CB3765">
      <w:pPr>
        <w:pStyle w:val="a3"/>
        <w:spacing w:line="276" w:lineRule="auto"/>
        <w:jc w:val="both"/>
        <w:rPr>
          <w:rFonts w:ascii="Arial Narrow" w:hAnsi="Arial Narrow"/>
          <w:b/>
          <w:color w:val="7030A0"/>
          <w:lang w:val="ru-RU"/>
        </w:rPr>
      </w:pPr>
      <w:r w:rsidRPr="0005465A">
        <w:rPr>
          <w:rFonts w:ascii="Arial Narrow" w:hAnsi="Arial Narrow"/>
          <w:b/>
          <w:color w:val="7030A0"/>
          <w:lang w:val="ru-RU"/>
        </w:rPr>
        <w:t>Сьогодні на нас чекає знайомство з чарівним Тбілісі і чарівною красою Мцхети:</w:t>
      </w:r>
    </w:p>
    <w:p w:rsidR="00CB3765" w:rsidRPr="008054DE" w:rsidRDefault="00CB3765" w:rsidP="00CB3765">
      <w:pPr>
        <w:pStyle w:val="a3"/>
        <w:spacing w:line="276" w:lineRule="auto"/>
        <w:jc w:val="both"/>
        <w:rPr>
          <w:rFonts w:ascii="Arial Narrow" w:hAnsi="Arial Narrow"/>
          <w:color w:val="7030A0"/>
          <w:sz w:val="24"/>
          <w:szCs w:val="24"/>
          <w:u w:val="single"/>
          <w:lang w:val="ru-RU"/>
        </w:rPr>
      </w:pPr>
    </w:p>
    <w:p w:rsidR="00CB3765" w:rsidRPr="008054DE" w:rsidRDefault="00CB3765" w:rsidP="00CB3765">
      <w:pPr>
        <w:pStyle w:val="a3"/>
        <w:spacing w:line="276" w:lineRule="auto"/>
        <w:jc w:val="both"/>
        <w:rPr>
          <w:rFonts w:ascii="Arial Narrow" w:hAnsi="Arial Narrow"/>
          <w:b/>
          <w:color w:val="002060"/>
          <w:u w:val="single"/>
          <w:lang w:val="ru-RU"/>
        </w:rPr>
      </w:pPr>
      <w:r w:rsidRPr="008054DE">
        <w:rPr>
          <w:rFonts w:ascii="Arial Narrow" w:hAnsi="Arial Narrow"/>
          <w:b/>
          <w:color w:val="002060"/>
          <w:u w:val="single"/>
          <w:lang w:val="ru-RU"/>
        </w:rPr>
        <w:t>Тривалість екскурсії 7-8 годин</w:t>
      </w:r>
      <w:r w:rsidRPr="008054D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3765" w:rsidRPr="00F95B8B" w:rsidRDefault="009613E3" w:rsidP="00CB3765">
      <w:pPr>
        <w:pStyle w:val="a3"/>
        <w:jc w:val="both"/>
        <w:rPr>
          <w:rStyle w:val="a4"/>
          <w:rFonts w:ascii="Arial Narrow" w:hAnsi="Arial Narrow"/>
          <w:b w:val="0"/>
          <w:color w:val="002060"/>
          <w:lang w:val="ru-RU"/>
        </w:rPr>
      </w:pPr>
      <w:r>
        <w:rPr>
          <w:rFonts w:ascii="Arial Narrow" w:hAnsi="Arial Narrow"/>
          <w:b/>
          <w:noProof/>
          <w:color w:val="7030A0"/>
          <w:lang w:val="ru-RU" w:eastAsia="ru-RU" w:bidi="ar-SA"/>
        </w:rPr>
        <w:drawing>
          <wp:anchor distT="0" distB="0" distL="114300" distR="114300" simplePos="0" relativeHeight="251677696" behindDoc="0" locked="0" layoutInCell="1" allowOverlap="1" wp14:anchorId="17D0A902" wp14:editId="3AF06BB9">
            <wp:simplePos x="0" y="0"/>
            <wp:positionH relativeFrom="column">
              <wp:posOffset>3573780</wp:posOffset>
            </wp:positionH>
            <wp:positionV relativeFrom="paragraph">
              <wp:posOffset>696595</wp:posOffset>
            </wp:positionV>
            <wp:extent cx="3200400" cy="2343150"/>
            <wp:effectExtent l="171450" t="171450" r="381000" b="361950"/>
            <wp:wrapSquare wrapText="bothSides"/>
            <wp:docPr id="14" name="Рисунок 14" descr="E:\Рабочий стол\НОВЫЕ ФОТО\тбилиси\o2jhkblpf162it8e7kk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Рабочий стол\НОВЫЕ ФОТО\тбилиси\o2jhkblpf162it8e7kkp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765" w:rsidRPr="00F95B8B">
        <w:rPr>
          <w:rFonts w:ascii="Arial Narrow" w:hAnsi="Arial Narrow"/>
          <w:color w:val="002060"/>
          <w:lang w:val="ru-RU"/>
        </w:rPr>
        <w:t xml:space="preserve">Авторський тур столицею Грузії: </w:t>
      </w:r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екскурсія розпочнеться біля пам'ятника його засновнику — царя Вахтанга </w:t>
      </w:r>
      <w:proofErr w:type="spellStart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>Горгасалі</w:t>
      </w:r>
      <w:proofErr w:type="spellEnd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, </w:t>
      </w:r>
      <w:proofErr w:type="spellStart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>біля</w:t>
      </w:r>
      <w:proofErr w:type="spellEnd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храму </w:t>
      </w:r>
      <w:proofErr w:type="spellStart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>Метехи</w:t>
      </w:r>
      <w:proofErr w:type="spellEnd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, </w:t>
      </w:r>
      <w:proofErr w:type="spellStart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>що</w:t>
      </w:r>
      <w:proofErr w:type="spellEnd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>височить</w:t>
      </w:r>
      <w:proofErr w:type="spellEnd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на </w:t>
      </w:r>
      <w:proofErr w:type="spellStart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>пагорбі</w:t>
      </w:r>
      <w:proofErr w:type="spellEnd"/>
      <w:r w:rsidR="00CB3765"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. Ви помилуєтеся панорамою Старого міста і дізнаєтеся про неймовірні подвиги полководця.</w:t>
      </w:r>
    </w:p>
    <w:p w:rsidR="00CB3765" w:rsidRPr="00F95B8B" w:rsidRDefault="00CB3765" w:rsidP="00CB3765">
      <w:pPr>
        <w:pStyle w:val="a3"/>
        <w:jc w:val="both"/>
        <w:rPr>
          <w:rStyle w:val="a4"/>
          <w:rFonts w:ascii="Arial Narrow" w:hAnsi="Arial Narrow"/>
          <w:b w:val="0"/>
          <w:color w:val="002060"/>
          <w:lang w:val="ru-RU"/>
        </w:rPr>
      </w:pPr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Далі ми пройдемо до єдиного палацу в Тбілісі,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що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належить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цариці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Дареджан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. Тут ми зробимо барвисті фото з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панорамними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краєвидами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на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Мтацмінда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.</w:t>
      </w:r>
      <w:r w:rsidR="009613E3" w:rsidRPr="009613E3">
        <w:rPr>
          <w:rFonts w:ascii="Arial Narrow" w:hAnsi="Arial Narrow"/>
          <w:b/>
          <w:noProof/>
          <w:color w:val="7030A0"/>
          <w:lang w:val="ru-RU" w:eastAsia="ru-RU" w:bidi="ar-SA"/>
        </w:rPr>
        <w:t xml:space="preserve"> </w:t>
      </w:r>
    </w:p>
    <w:p w:rsidR="00CB3765" w:rsidRPr="00F95B8B" w:rsidRDefault="00CB3765" w:rsidP="00CB3765">
      <w:pPr>
        <w:pStyle w:val="a3"/>
        <w:jc w:val="both"/>
        <w:rPr>
          <w:rStyle w:val="a4"/>
          <w:rFonts w:ascii="Arial Narrow" w:hAnsi="Arial Narrow"/>
          <w:b w:val="0"/>
          <w:color w:val="002060"/>
          <w:lang w:val="ru-RU"/>
        </w:rPr>
      </w:pPr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Після неспішної прогулянки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футуристичним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сучасним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парком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Ріке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,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прокотимося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на канатній дорозі, щоб поглянути на </w:t>
      </w:r>
      <w:r w:rsidRPr="00F95B8B">
        <w:rPr>
          <w:rStyle w:val="a4"/>
          <w:rFonts w:ascii="Arial Narrow" w:hAnsi="Arial Narrow"/>
          <w:b w:val="0"/>
          <w:color w:val="002060"/>
          <w:lang w:val="ru-RU"/>
        </w:rPr>
        <w:lastRenderedPageBreak/>
        <w:t xml:space="preserve">місто з висоти пташиного польоту, прогуляємося алеєю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вздовж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фортечної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стіни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Нарікала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і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скажемо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привіт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Матері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Грузії, яка зустріне нас з вином і кинджалом. Помилуємося з фортечної стіни, барвистими видами ботанічного саду. Прогуляємося гвинтовими сходами, які приведуть нас до Інжирної ущелини, де у всій красі перед нами постане каньйон з водоспадом.</w:t>
      </w:r>
    </w:p>
    <w:p w:rsidR="00CB3765" w:rsidRPr="00F95B8B" w:rsidRDefault="00CB3765" w:rsidP="00CB3765">
      <w:pPr>
        <w:pStyle w:val="a3"/>
        <w:jc w:val="both"/>
        <w:rPr>
          <w:rStyle w:val="a4"/>
          <w:rFonts w:ascii="Arial Narrow" w:hAnsi="Arial Narrow"/>
          <w:b w:val="0"/>
          <w:color w:val="002060"/>
          <w:lang w:val="ru-RU"/>
        </w:rPr>
      </w:pPr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А потім вирушите до сірчаних лазень, де дізнаєтеся про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Пушкіна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, Дюма,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Ханума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і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оглядин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у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цих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самих лазнях.</w:t>
      </w:r>
    </w:p>
    <w:p w:rsidR="00CB3765" w:rsidRPr="00F95B8B" w:rsidRDefault="00CB3765" w:rsidP="00CB3765">
      <w:pPr>
        <w:pStyle w:val="a3"/>
        <w:jc w:val="both"/>
        <w:rPr>
          <w:rStyle w:val="a4"/>
          <w:rFonts w:ascii="Arial Narrow" w:hAnsi="Arial Narrow"/>
          <w:b w:val="0"/>
          <w:color w:val="002060"/>
          <w:lang w:val="ru-RU"/>
        </w:rPr>
      </w:pPr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Тут же ви матимете шанс зробити ритуал на виконання мрії — на символічному мосту Любові.</w:t>
      </w:r>
    </w:p>
    <w:p w:rsidR="00CB3765" w:rsidRPr="00F95B8B" w:rsidRDefault="00CB3765" w:rsidP="00CB3765">
      <w:pPr>
        <w:pStyle w:val="a3"/>
        <w:jc w:val="both"/>
        <w:rPr>
          <w:rStyle w:val="a4"/>
          <w:rFonts w:ascii="Arial Narrow" w:hAnsi="Arial Narrow"/>
          <w:b w:val="0"/>
          <w:color w:val="002060"/>
          <w:lang w:val="ru-RU"/>
        </w:rPr>
      </w:pPr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Ми прогулюватимемося знаменитою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площею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Вахтанга </w:t>
      </w:r>
      <w:r w:rsidR="00610D7B">
        <w:rPr>
          <w:noProof/>
          <w:lang w:val="ru-RU" w:eastAsia="ru-RU" w:bidi="ar-SA"/>
        </w:rPr>
        <w:drawing>
          <wp:anchor distT="0" distB="0" distL="114300" distR="114300" simplePos="0" relativeHeight="251656192" behindDoc="0" locked="0" layoutInCell="1" allowOverlap="1" wp14:anchorId="34616250" wp14:editId="3F92B0B6">
            <wp:simplePos x="0" y="0"/>
            <wp:positionH relativeFrom="column">
              <wp:posOffset>3628390</wp:posOffset>
            </wp:positionH>
            <wp:positionV relativeFrom="paragraph">
              <wp:posOffset>-369570</wp:posOffset>
            </wp:positionV>
            <wp:extent cx="3228975" cy="2124075"/>
            <wp:effectExtent l="171450" t="171450" r="390525" b="371475"/>
            <wp:wrapSquare wrapText="bothSides"/>
            <wp:docPr id="18" name="Рисунок 18" descr="Тайны пещерного города и древняя столица Мцхета в Тбилиси, 🇬🇪 Экскурсия,  цена $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айны пещерного города и древняя столица Мцхета в Тбилиси, 🇬🇪 Экскурсия,  цена $4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Горгасалі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(вона ж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Мейдан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чи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Майдан) — найстаріший «шопінг-центр» Тбілісі.</w:t>
      </w:r>
    </w:p>
    <w:p w:rsidR="00CB3765" w:rsidRPr="00F95B8B" w:rsidRDefault="00CB3765" w:rsidP="00CB3765">
      <w:pPr>
        <w:pStyle w:val="a3"/>
        <w:spacing w:line="276" w:lineRule="auto"/>
        <w:jc w:val="both"/>
        <w:rPr>
          <w:rStyle w:val="a4"/>
          <w:rFonts w:ascii="Century Gothic" w:hAnsi="Century Gothic"/>
          <w:b w:val="0"/>
          <w:color w:val="002060"/>
          <w:lang w:val="ru-RU"/>
        </w:rPr>
      </w:pPr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Побачимо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знаменитий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театр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ляльок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Габріадзе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, ми </w:t>
      </w:r>
      <w:proofErr w:type="spellStart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покажемо</w:t>
      </w:r>
      <w:proofErr w:type="spellEnd"/>
      <w:r w:rsidRPr="00F95B8B">
        <w:rPr>
          <w:rStyle w:val="a4"/>
          <w:rFonts w:ascii="Arial Narrow" w:hAnsi="Arial Narrow"/>
          <w:b w:val="0"/>
          <w:color w:val="002060"/>
          <w:lang w:val="ru-RU"/>
        </w:rPr>
        <w:t xml:space="preserve"> вам найменший годинник у Тбілісі і зробимо дивовижні фото на Мосту Світу </w:t>
      </w:r>
      <w:r w:rsidRPr="00F95B8B">
        <w:rPr>
          <w:rStyle w:val="a4"/>
          <w:rFonts w:ascii="Century Gothic" w:hAnsi="Century Gothic"/>
          <w:b w:val="0"/>
          <w:color w:val="002060"/>
          <w:lang w:val="ru-RU"/>
        </w:rPr>
        <w:t xml:space="preserve">. </w:t>
      </w:r>
      <w:r w:rsidRPr="00F95B8B">
        <w:rPr>
          <w:rStyle w:val="a4"/>
          <w:rFonts w:ascii="Arial Narrow" w:hAnsi="Arial Narrow"/>
          <w:b w:val="0"/>
          <w:color w:val="002060"/>
          <w:lang w:val="ru-RU"/>
        </w:rPr>
        <w:t>Далі виїзд до Мцхета.</w:t>
      </w:r>
    </w:p>
    <w:p w:rsidR="00CB3765" w:rsidRPr="00950275" w:rsidRDefault="00CB3765" w:rsidP="00CB3765">
      <w:pPr>
        <w:pStyle w:val="a3"/>
        <w:spacing w:line="276" w:lineRule="auto"/>
        <w:jc w:val="both"/>
        <w:rPr>
          <w:rFonts w:ascii="Arial Narrow" w:hAnsi="Arial Narrow"/>
          <w:b/>
          <w:i/>
          <w:color w:val="002060"/>
          <w:sz w:val="24"/>
          <w:szCs w:val="24"/>
          <w:lang w:val="ru-RU"/>
        </w:rPr>
      </w:pPr>
      <w:r w:rsidRPr="00950275">
        <w:rPr>
          <w:rFonts w:ascii="Arial Narrow" w:hAnsi="Arial Narrow"/>
          <w:b/>
          <w:i/>
          <w:color w:val="002060"/>
          <w:sz w:val="24"/>
          <w:szCs w:val="24"/>
          <w:lang w:val="ru-RU"/>
        </w:rPr>
        <w:t>«…Там, де, зливаючись, шумлять,</w:t>
      </w:r>
    </w:p>
    <w:p w:rsidR="00CB3765" w:rsidRPr="00950275" w:rsidRDefault="00CB3765" w:rsidP="00CB3765">
      <w:pPr>
        <w:pStyle w:val="a3"/>
        <w:spacing w:line="276" w:lineRule="auto"/>
        <w:jc w:val="both"/>
        <w:rPr>
          <w:rFonts w:ascii="Arial Narrow" w:hAnsi="Arial Narrow"/>
          <w:b/>
          <w:i/>
          <w:color w:val="002060"/>
          <w:sz w:val="24"/>
          <w:szCs w:val="24"/>
          <w:lang w:val="ru-RU"/>
        </w:rPr>
      </w:pPr>
      <w:r w:rsidRPr="00950275">
        <w:rPr>
          <w:rFonts w:ascii="Arial Narrow" w:hAnsi="Arial Narrow"/>
          <w:b/>
          <w:i/>
          <w:color w:val="002060"/>
          <w:sz w:val="24"/>
          <w:szCs w:val="24"/>
          <w:lang w:val="ru-RU"/>
        </w:rPr>
        <w:t>Обнявшись, ніби дві сестри,</w:t>
      </w:r>
    </w:p>
    <w:p w:rsidR="00CB3765" w:rsidRPr="00950275" w:rsidRDefault="00CB3765" w:rsidP="00CB3765">
      <w:pPr>
        <w:pStyle w:val="a3"/>
        <w:spacing w:line="276" w:lineRule="auto"/>
        <w:jc w:val="both"/>
        <w:rPr>
          <w:rFonts w:ascii="Arial Narrow" w:hAnsi="Arial Narrow"/>
          <w:b/>
          <w:i/>
          <w:color w:val="002060"/>
          <w:sz w:val="24"/>
          <w:szCs w:val="24"/>
          <w:lang w:val="ru-RU"/>
        </w:rPr>
      </w:pPr>
      <w:proofErr w:type="spellStart"/>
      <w:r w:rsidRPr="00950275">
        <w:rPr>
          <w:rFonts w:ascii="Arial Narrow" w:hAnsi="Arial Narrow"/>
          <w:b/>
          <w:i/>
          <w:color w:val="002060"/>
          <w:sz w:val="24"/>
          <w:szCs w:val="24"/>
          <w:lang w:val="ru-RU"/>
        </w:rPr>
        <w:t>Струмені</w:t>
      </w:r>
      <w:proofErr w:type="spellEnd"/>
      <w:r w:rsidRPr="00950275">
        <w:rPr>
          <w:rFonts w:ascii="Arial Narrow" w:hAnsi="Arial Narrow"/>
          <w:b/>
          <w:i/>
          <w:color w:val="002060"/>
          <w:sz w:val="24"/>
          <w:szCs w:val="24"/>
          <w:lang w:val="ru-RU"/>
        </w:rPr>
        <w:t xml:space="preserve"> </w:t>
      </w:r>
      <w:proofErr w:type="spellStart"/>
      <w:r w:rsidRPr="00950275">
        <w:rPr>
          <w:rFonts w:ascii="Arial Narrow" w:hAnsi="Arial Narrow"/>
          <w:b/>
          <w:i/>
          <w:color w:val="002060"/>
          <w:sz w:val="24"/>
          <w:szCs w:val="24"/>
          <w:lang w:val="ru-RU"/>
        </w:rPr>
        <w:t>Арагві</w:t>
      </w:r>
      <w:proofErr w:type="spellEnd"/>
      <w:r w:rsidRPr="00950275">
        <w:rPr>
          <w:rFonts w:ascii="Arial Narrow" w:hAnsi="Arial Narrow"/>
          <w:b/>
          <w:i/>
          <w:color w:val="002060"/>
          <w:sz w:val="24"/>
          <w:szCs w:val="24"/>
          <w:lang w:val="ru-RU"/>
        </w:rPr>
        <w:t xml:space="preserve"> та Кури,</w:t>
      </w:r>
    </w:p>
    <w:p w:rsidR="00CB3765" w:rsidRPr="00950275" w:rsidRDefault="00CB3765" w:rsidP="00CB3765">
      <w:pPr>
        <w:pStyle w:val="a3"/>
        <w:spacing w:line="276" w:lineRule="auto"/>
        <w:jc w:val="both"/>
        <w:rPr>
          <w:rFonts w:ascii="Arial Narrow" w:hAnsi="Arial Narrow"/>
          <w:b/>
          <w:i/>
          <w:color w:val="002060"/>
          <w:sz w:val="24"/>
          <w:szCs w:val="24"/>
          <w:lang w:val="ru-RU"/>
        </w:rPr>
      </w:pPr>
      <w:r w:rsidRPr="00950275">
        <w:rPr>
          <w:rFonts w:ascii="Arial Narrow" w:hAnsi="Arial Narrow"/>
          <w:b/>
          <w:i/>
          <w:color w:val="002060"/>
          <w:sz w:val="24"/>
          <w:szCs w:val="24"/>
          <w:lang w:val="ru-RU"/>
        </w:rPr>
        <w:t>Був монастир...»</w:t>
      </w:r>
    </w:p>
    <w:p w:rsidR="00610D7B" w:rsidRDefault="00CB3765" w:rsidP="00CB3765">
      <w:pPr>
        <w:spacing w:after="0"/>
        <w:jc w:val="both"/>
        <w:rPr>
          <w:rFonts w:ascii="Arial Narrow" w:hAnsi="Arial Narrow"/>
          <w:color w:val="002060"/>
          <w:sz w:val="24"/>
          <w:szCs w:val="24"/>
        </w:rPr>
      </w:pPr>
      <w:r w:rsidRPr="00F95B8B">
        <w:rPr>
          <w:rFonts w:ascii="Arial Narrow" w:hAnsi="Arial Narrow"/>
          <w:color w:val="002060"/>
          <w:sz w:val="24"/>
          <w:szCs w:val="24"/>
        </w:rPr>
        <w:t>Таким побачив Лермонт Мцхета, таким його побачите і ви.</w:t>
      </w:r>
    </w:p>
    <w:p w:rsidR="00610D7B" w:rsidRDefault="00610D7B" w:rsidP="00CB3765">
      <w:pPr>
        <w:spacing w:after="0"/>
        <w:jc w:val="both"/>
        <w:rPr>
          <w:rFonts w:ascii="Arial Narrow" w:hAnsi="Arial Narrow"/>
          <w:color w:val="002060"/>
          <w:sz w:val="24"/>
          <w:szCs w:val="24"/>
        </w:rPr>
      </w:pPr>
    </w:p>
    <w:p w:rsidR="00610D7B" w:rsidRPr="00F41F93" w:rsidRDefault="00610D7B" w:rsidP="00610D7B">
      <w:pPr>
        <w:spacing w:after="0"/>
        <w:contextualSpacing/>
        <w:jc w:val="both"/>
        <w:rPr>
          <w:rFonts w:ascii="Arial Narrow" w:eastAsia="Times New Roman" w:hAnsi="Arial Narrow"/>
          <w:b/>
          <w:color w:val="7030A0"/>
          <w:lang w:bidi="en-US"/>
        </w:rPr>
      </w:pPr>
      <w:r w:rsidRPr="00F41F93">
        <w:rPr>
          <w:rFonts w:ascii="Arial Narrow" w:eastAsia="Times New Roman" w:hAnsi="Arial Narrow"/>
          <w:b/>
          <w:color w:val="7030A0"/>
          <w:lang w:bidi="en-US"/>
        </w:rPr>
        <w:t xml:space="preserve">У Мцхеті на вас чекає приємний сюрприз від </w:t>
      </w:r>
      <w:r w:rsidRPr="00F41F93">
        <w:rPr>
          <w:rFonts w:ascii="Arial Narrow" w:eastAsia="Times New Roman" w:hAnsi="Arial Narrow"/>
          <w:b/>
          <w:color w:val="7030A0"/>
          <w:lang w:val="en-US" w:bidi="en-US"/>
        </w:rPr>
        <w:t>Capital</w:t>
      </w:r>
      <w:r w:rsidRPr="00F41F93">
        <w:rPr>
          <w:rFonts w:ascii="Arial Narrow" w:eastAsia="Times New Roman" w:hAnsi="Arial Narrow"/>
          <w:b/>
          <w:color w:val="7030A0"/>
          <w:lang w:bidi="en-US"/>
        </w:rPr>
        <w:t xml:space="preserve"> </w:t>
      </w:r>
      <w:r w:rsidRPr="00F41F93">
        <w:rPr>
          <w:rFonts w:ascii="Arial Narrow" w:eastAsia="Times New Roman" w:hAnsi="Arial Narrow"/>
          <w:b/>
          <w:color w:val="7030A0"/>
          <w:lang w:val="en-US" w:bidi="en-US"/>
        </w:rPr>
        <w:t>Georgia</w:t>
      </w:r>
      <w:r w:rsidRPr="00F41F93">
        <w:rPr>
          <w:rFonts w:ascii="Arial Narrow" w:eastAsia="Times New Roman" w:hAnsi="Arial Narrow"/>
          <w:b/>
          <w:color w:val="7030A0"/>
          <w:lang w:bidi="en-US"/>
        </w:rPr>
        <w:t xml:space="preserve"> </w:t>
      </w:r>
      <w:r w:rsidRPr="00F41F93">
        <w:rPr>
          <w:rFonts w:ascii="Arial Narrow" w:eastAsia="Times New Roman" w:hAnsi="Arial Narrow"/>
          <w:b/>
          <w:color w:val="7030A0"/>
          <w:lang w:val="en-US" w:bidi="en-US"/>
        </w:rPr>
        <w:t>Travel</w:t>
      </w:r>
      <w:r w:rsidRPr="00D869CB">
        <w:rPr>
          <w:rFonts w:ascii="Arial Narrow" w:eastAsia="Times New Roman" w:hAnsi="Arial Narrow"/>
          <w:b/>
          <w:color w:val="7030A0"/>
          <w:lang w:bidi="en-US"/>
        </w:rPr>
        <w:t xml:space="preserve"> </w:t>
      </w:r>
      <w:r w:rsidRPr="00F41F93">
        <w:rPr>
          <w:rFonts w:ascii="Arial Narrow" w:eastAsia="Times New Roman" w:hAnsi="Arial Narrow"/>
          <w:b/>
          <w:color w:val="7030A0"/>
          <w:lang w:bidi="en-US"/>
        </w:rPr>
        <w:t xml:space="preserve">: традиційний грузинський обід у національному ресторані, де ви будете насолоджуватися не тільки найсмачнішими національними стравами, а й найколоритнішою атмосферою, під келих білого чи червоного вина. </w:t>
      </w:r>
      <w:r w:rsidRPr="00F41F93">
        <w:rPr>
          <w:rFonts w:ascii="Arial Narrow" w:eastAsia="Times New Roman" w:hAnsi="Arial Narrow"/>
          <w:b/>
          <w:i/>
          <w:color w:val="7030A0"/>
          <w:lang w:bidi="en-US"/>
        </w:rPr>
        <w:t>Обід не більше години!</w:t>
      </w:r>
    </w:p>
    <w:p w:rsidR="00610D7B" w:rsidRDefault="00610D7B" w:rsidP="00CB3765">
      <w:pPr>
        <w:spacing w:after="0"/>
        <w:jc w:val="both"/>
        <w:rPr>
          <w:rFonts w:ascii="Arial Narrow" w:hAnsi="Arial Narrow"/>
          <w:color w:val="00206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6DEA4912" wp14:editId="20ACA96D">
            <wp:extent cx="6660515" cy="1560357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5603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13E3" w:rsidRPr="00F95B8B" w:rsidRDefault="009613E3" w:rsidP="009613E3">
      <w:pPr>
        <w:pStyle w:val="a3"/>
        <w:spacing w:line="276" w:lineRule="auto"/>
        <w:jc w:val="both"/>
        <w:rPr>
          <w:rFonts w:ascii="Arial Narrow" w:hAnsi="Arial Narrow"/>
          <w:color w:val="002060"/>
          <w:sz w:val="24"/>
          <w:szCs w:val="24"/>
          <w:lang w:val="ru-RU" w:eastAsia="ru-RU"/>
        </w:rPr>
      </w:pPr>
      <w:r w:rsidRPr="00D869CB">
        <w:rPr>
          <w:rFonts w:ascii="Arial Narrow" w:hAnsi="Arial Narrow"/>
          <w:b/>
          <w:color w:val="002060"/>
          <w:sz w:val="24"/>
          <w:szCs w:val="24"/>
        </w:rPr>
        <w:t xml:space="preserve">Мцхета – </w:t>
      </w:r>
      <w:r w:rsidRPr="00D869CB">
        <w:rPr>
          <w:rFonts w:ascii="Arial Narrow" w:hAnsi="Arial Narrow"/>
          <w:color w:val="002060"/>
          <w:sz w:val="24"/>
          <w:szCs w:val="24"/>
        </w:rPr>
        <w:t xml:space="preserve">найдавніше місто, перша столиця Грузії, душа цієї дивовижної країни. </w:t>
      </w:r>
      <w:r w:rsidRPr="00F95B8B">
        <w:rPr>
          <w:rFonts w:ascii="Arial Narrow" w:hAnsi="Arial Narrow"/>
          <w:color w:val="002060"/>
          <w:sz w:val="24"/>
          <w:szCs w:val="24"/>
          <w:lang w:val="ru-RU"/>
        </w:rPr>
        <w:t xml:space="preserve">Тут Ви </w:t>
      </w:r>
      <w:proofErr w:type="spellStart"/>
      <w:r w:rsidRPr="00F95B8B">
        <w:rPr>
          <w:rFonts w:ascii="Arial Narrow" w:hAnsi="Arial Narrow"/>
          <w:color w:val="002060"/>
          <w:sz w:val="24"/>
          <w:szCs w:val="24"/>
          <w:lang w:val="ru-RU"/>
        </w:rPr>
        <w:t>матимете</w:t>
      </w:r>
      <w:proofErr w:type="spellEnd"/>
      <w:r w:rsidRPr="00F95B8B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Pr="00F95B8B">
        <w:rPr>
          <w:rFonts w:ascii="Arial Narrow" w:hAnsi="Arial Narrow"/>
          <w:color w:val="002060"/>
          <w:sz w:val="24"/>
          <w:szCs w:val="24"/>
          <w:lang w:val="ru-RU"/>
        </w:rPr>
        <w:t>можливість</w:t>
      </w:r>
      <w:proofErr w:type="spellEnd"/>
      <w:r w:rsidRPr="00F95B8B">
        <w:rPr>
          <w:rFonts w:ascii="Arial Narrow" w:hAnsi="Arial Narrow"/>
          <w:color w:val="002060"/>
          <w:sz w:val="24"/>
          <w:szCs w:val="24"/>
          <w:lang w:val="ru-RU"/>
        </w:rPr>
        <w:t xml:space="preserve"> ознайомитися з:</w:t>
      </w:r>
      <w:r w:rsidRPr="00F95B8B">
        <w:rPr>
          <w:rFonts w:ascii="Arial Narrow" w:hAnsi="Arial Narrow"/>
          <w:color w:val="002060"/>
          <w:sz w:val="24"/>
          <w:szCs w:val="24"/>
          <w:lang w:val="ru-RU" w:eastAsia="ru-RU"/>
        </w:rPr>
        <w:t xml:space="preserve"> </w:t>
      </w:r>
    </w:p>
    <w:p w:rsidR="009613E3" w:rsidRPr="00F95B8B" w:rsidRDefault="007F75BE" w:rsidP="009613E3">
      <w:pPr>
        <w:pStyle w:val="a3"/>
        <w:spacing w:line="276" w:lineRule="auto"/>
        <w:jc w:val="both"/>
        <w:rPr>
          <w:rFonts w:ascii="Arial Narrow" w:hAnsi="Arial Narrow"/>
          <w:color w:val="002060"/>
          <w:sz w:val="24"/>
          <w:szCs w:val="24"/>
          <w:lang w:val="ru-RU"/>
        </w:rPr>
      </w:pPr>
      <w:r>
        <w:rPr>
          <w:rFonts w:ascii="Arial Narrow" w:hAnsi="Arial Narrow"/>
          <w:noProof/>
          <w:color w:val="002060"/>
          <w:sz w:val="24"/>
          <w:szCs w:val="24"/>
          <w:lang w:val="ru-RU" w:eastAsia="ru-RU" w:bidi="ar-SA"/>
        </w:rPr>
        <w:drawing>
          <wp:anchor distT="0" distB="0" distL="114300" distR="114300" simplePos="0" relativeHeight="251679744" behindDoc="0" locked="0" layoutInCell="1" allowOverlap="1" wp14:anchorId="44BB1742" wp14:editId="58780B41">
            <wp:simplePos x="0" y="0"/>
            <wp:positionH relativeFrom="column">
              <wp:posOffset>4314190</wp:posOffset>
            </wp:positionH>
            <wp:positionV relativeFrom="paragraph">
              <wp:posOffset>184785</wp:posOffset>
            </wp:positionV>
            <wp:extent cx="2421890" cy="2605405"/>
            <wp:effectExtent l="171450" t="171450" r="378460" b="366395"/>
            <wp:wrapSquare wrapText="bothSides"/>
            <wp:docPr id="13" name="Рисунок 13" descr="E:\Рабочий стол\ВЬЕТНАМЦЫ\iCloud Photos (4)\iCloud Photos\IMG_59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\ВЬЕТНАМЦЫ\iCloud Photos (4)\iCloud Photos\IMG_5942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605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13E3" w:rsidRPr="00F95B8B">
        <w:rPr>
          <w:rFonts w:ascii="Arial Narrow" w:hAnsi="Arial Narrow"/>
          <w:color w:val="002060"/>
          <w:sz w:val="24"/>
          <w:szCs w:val="24"/>
          <w:lang w:val="ru-RU" w:eastAsia="ru-RU"/>
        </w:rPr>
        <w:t>Кафедральним</w:t>
      </w:r>
      <w:proofErr w:type="spellEnd"/>
      <w:r w:rsidR="009613E3" w:rsidRPr="00F95B8B">
        <w:rPr>
          <w:rFonts w:ascii="Arial Narrow" w:hAnsi="Arial Narrow"/>
          <w:color w:val="002060"/>
          <w:sz w:val="24"/>
          <w:szCs w:val="24"/>
          <w:lang w:val="ru-RU" w:eastAsia="ru-RU"/>
        </w:rPr>
        <w:t xml:space="preserve"> собором </w:t>
      </w:r>
      <w:proofErr w:type="spellStart"/>
      <w:r w:rsidR="009613E3" w:rsidRPr="00373450">
        <w:rPr>
          <w:rFonts w:ascii="Arial Narrow" w:hAnsi="Arial Narrow"/>
          <w:b/>
          <w:color w:val="002060"/>
          <w:sz w:val="24"/>
          <w:szCs w:val="24"/>
          <w:lang w:val="ru-RU" w:eastAsia="ru-RU"/>
        </w:rPr>
        <w:t>Светіцховелі</w:t>
      </w:r>
      <w:proofErr w:type="spellEnd"/>
      <w:r w:rsidR="009613E3" w:rsidRPr="00373450">
        <w:rPr>
          <w:rFonts w:ascii="Arial Narrow" w:hAnsi="Arial Narrow"/>
          <w:b/>
          <w:color w:val="C00000"/>
          <w:sz w:val="24"/>
          <w:szCs w:val="24"/>
          <w:lang w:val="ru-RU" w:eastAsia="ru-RU"/>
        </w:rPr>
        <w:t xml:space="preserve"> </w:t>
      </w:r>
      <w:r w:rsidR="009613E3" w:rsidRPr="00373450">
        <w:rPr>
          <w:rFonts w:ascii="Arial Narrow" w:hAnsi="Arial Narrow"/>
          <w:b/>
          <w:color w:val="002060"/>
          <w:sz w:val="24"/>
          <w:szCs w:val="24"/>
          <w:lang w:val="ru-RU" w:eastAsia="ru-RU"/>
        </w:rPr>
        <w:t xml:space="preserve">( </w:t>
      </w:r>
      <w:r w:rsidR="009613E3" w:rsidRPr="00373450">
        <w:rPr>
          <w:rFonts w:ascii="Arial Narrow" w:hAnsi="Arial Narrow"/>
          <w:b/>
          <w:color w:val="002060"/>
          <w:sz w:val="24"/>
          <w:szCs w:val="24"/>
          <w:lang w:eastAsia="ru-RU"/>
        </w:rPr>
        <w:t xml:space="preserve">XI </w:t>
      </w:r>
      <w:r w:rsidR="009613E3" w:rsidRPr="00373450">
        <w:rPr>
          <w:rFonts w:ascii="Arial Narrow" w:hAnsi="Arial Narrow"/>
          <w:b/>
          <w:color w:val="002060"/>
          <w:sz w:val="24"/>
          <w:szCs w:val="24"/>
          <w:lang w:val="ru-RU" w:eastAsia="ru-RU"/>
        </w:rPr>
        <w:t>ст).</w:t>
      </w:r>
      <w:r w:rsidR="009613E3" w:rsidRPr="00F95B8B">
        <w:rPr>
          <w:rFonts w:ascii="Arial Narrow" w:hAnsi="Arial Narrow"/>
          <w:color w:val="002060"/>
          <w:sz w:val="24"/>
          <w:szCs w:val="24"/>
          <w:lang w:val="ru-RU" w:eastAsia="ru-RU"/>
        </w:rPr>
        <w:t xml:space="preserve"> </w:t>
      </w:r>
      <w:r w:rsidR="009613E3" w:rsidRPr="00F95B8B">
        <w:rPr>
          <w:rFonts w:ascii="Arial Narrow" w:hAnsi="Arial Narrow"/>
          <w:color w:val="002060"/>
          <w:sz w:val="24"/>
          <w:szCs w:val="24"/>
          <w:lang w:val="ru-RU"/>
        </w:rPr>
        <w:t xml:space="preserve">Він же, собор 12 апостолів. В основі його лежить Хітон Господній. Завдяки цій святині Мцхета називають «другим Єрусалимом». За легендою, цей храм був споруджений над пивом того кедра, що витікало запашним маслом (миро), під яким молилася </w:t>
      </w:r>
      <w:proofErr w:type="spellStart"/>
      <w:r w:rsidR="009613E3" w:rsidRPr="00F95B8B">
        <w:rPr>
          <w:rFonts w:ascii="Arial Narrow" w:hAnsi="Arial Narrow"/>
          <w:color w:val="002060"/>
          <w:sz w:val="24"/>
          <w:szCs w:val="24"/>
          <w:lang w:val="ru-RU"/>
        </w:rPr>
        <w:t>просвітителька</w:t>
      </w:r>
      <w:proofErr w:type="spellEnd"/>
      <w:r w:rsidR="009613E3" w:rsidRPr="00F95B8B">
        <w:rPr>
          <w:rFonts w:ascii="Arial Narrow" w:hAnsi="Arial Narrow"/>
          <w:color w:val="002060"/>
          <w:sz w:val="24"/>
          <w:szCs w:val="24"/>
          <w:lang w:val="ru-RU"/>
        </w:rPr>
        <w:t xml:space="preserve"> </w:t>
      </w:r>
      <w:proofErr w:type="spellStart"/>
      <w:r w:rsidR="009613E3" w:rsidRPr="00F95B8B">
        <w:rPr>
          <w:rFonts w:ascii="Arial Narrow" w:hAnsi="Arial Narrow"/>
          <w:color w:val="002060"/>
          <w:sz w:val="24"/>
          <w:szCs w:val="24"/>
          <w:lang w:val="ru-RU"/>
        </w:rPr>
        <w:t>Грузії</w:t>
      </w:r>
      <w:proofErr w:type="spellEnd"/>
      <w:r w:rsidR="009613E3" w:rsidRPr="00F95B8B">
        <w:rPr>
          <w:rFonts w:ascii="Arial Narrow" w:hAnsi="Arial Narrow"/>
          <w:color w:val="002060"/>
          <w:sz w:val="24"/>
          <w:szCs w:val="24"/>
          <w:lang w:val="ru-RU"/>
        </w:rPr>
        <w:t xml:space="preserve"> Свята </w:t>
      </w:r>
      <w:proofErr w:type="spellStart"/>
      <w:r w:rsidR="009613E3" w:rsidRPr="00F95B8B">
        <w:rPr>
          <w:rFonts w:ascii="Arial Narrow" w:hAnsi="Arial Narrow"/>
          <w:color w:val="002060"/>
          <w:sz w:val="24"/>
          <w:szCs w:val="24"/>
          <w:lang w:val="ru-RU"/>
        </w:rPr>
        <w:t>Ніно</w:t>
      </w:r>
      <w:proofErr w:type="spellEnd"/>
      <w:r w:rsidR="009613E3" w:rsidRPr="00F95B8B">
        <w:rPr>
          <w:rFonts w:ascii="Arial Narrow" w:hAnsi="Arial Narrow"/>
          <w:color w:val="002060"/>
          <w:sz w:val="24"/>
          <w:szCs w:val="24"/>
          <w:lang w:val="ru-RU"/>
        </w:rPr>
        <w:t xml:space="preserve"> .</w:t>
      </w:r>
    </w:p>
    <w:p w:rsidR="009613E3" w:rsidRPr="00F25082" w:rsidRDefault="009613E3" w:rsidP="009613E3">
      <w:pPr>
        <w:spacing w:after="0"/>
        <w:jc w:val="both"/>
        <w:rPr>
          <w:rFonts w:ascii="Arial Narrow" w:eastAsia="Times New Roman" w:hAnsi="Arial Narrow"/>
          <w:color w:val="002060"/>
          <w:sz w:val="24"/>
          <w:szCs w:val="24"/>
          <w:lang w:eastAsia="ru-RU" w:bidi="en-US"/>
        </w:rPr>
      </w:pPr>
      <w:r w:rsidRPr="00F25082">
        <w:rPr>
          <w:rFonts w:ascii="Arial Narrow" w:eastAsia="Times New Roman" w:hAnsi="Arial Narrow"/>
          <w:color w:val="002060"/>
          <w:sz w:val="24"/>
          <w:szCs w:val="24"/>
          <w:lang w:eastAsia="ru-RU" w:bidi="en-US"/>
        </w:rPr>
        <w:t xml:space="preserve">Піднімемося до </w:t>
      </w:r>
      <w:r w:rsidRPr="00373450">
        <w:rPr>
          <w:rFonts w:ascii="Arial Narrow" w:eastAsia="Times New Roman" w:hAnsi="Arial Narrow"/>
          <w:b/>
          <w:color w:val="002060"/>
          <w:sz w:val="24"/>
          <w:szCs w:val="24"/>
          <w:lang w:eastAsia="ru-RU" w:bidi="en-US"/>
        </w:rPr>
        <w:t xml:space="preserve">Монастирського храму «Джварі» (V ст), </w:t>
      </w:r>
      <w:r w:rsidRPr="00F25082">
        <w:rPr>
          <w:rFonts w:ascii="Arial Narrow" w:eastAsia="Times New Roman" w:hAnsi="Arial Narrow"/>
          <w:color w:val="002060"/>
          <w:sz w:val="24"/>
          <w:szCs w:val="24"/>
          <w:lang w:eastAsia="ru-RU" w:bidi="en-US"/>
        </w:rPr>
        <w:t xml:space="preserve">звідки відкривається чудова панорама стародавньої столиці. Джварі стоїть біля самого краю високої скелі і чудово гармонує з навколишньою суворою, але надзвичайно мальовничою природою цього краю. Внизу біля підніжжя </w:t>
      </w:r>
      <w:proofErr w:type="spellStart"/>
      <w:r w:rsidRPr="00F25082">
        <w:rPr>
          <w:rFonts w:ascii="Arial Narrow" w:eastAsia="Times New Roman" w:hAnsi="Arial Narrow"/>
          <w:color w:val="002060"/>
          <w:sz w:val="24"/>
          <w:szCs w:val="24"/>
          <w:lang w:eastAsia="ru-RU" w:bidi="en-US"/>
        </w:rPr>
        <w:t>шумлять</w:t>
      </w:r>
      <w:proofErr w:type="spellEnd"/>
      <w:r w:rsidRPr="00F25082">
        <w:rPr>
          <w:rFonts w:ascii="Arial Narrow" w:eastAsia="Times New Roman" w:hAnsi="Arial Narrow"/>
          <w:color w:val="002060"/>
          <w:sz w:val="24"/>
          <w:szCs w:val="24"/>
          <w:lang w:eastAsia="ru-RU" w:bidi="en-US"/>
        </w:rPr>
        <w:t xml:space="preserve"> Кура та Арагві – дві найвідоміші річки в Грузії. А навпаки розстеляється велика панорама Мцхети. На вітряних схилах у Джварі росте дерево Бажань, на який прочани зав'язують стрічки, загадуючи бажання. Так само гармонійно і </w:t>
      </w:r>
      <w:r w:rsidRPr="00F25082">
        <w:rPr>
          <w:rFonts w:ascii="Arial Narrow" w:eastAsia="Times New Roman" w:hAnsi="Arial Narrow"/>
          <w:color w:val="002060"/>
          <w:sz w:val="24"/>
          <w:szCs w:val="24"/>
          <w:lang w:eastAsia="ru-RU" w:bidi="en-US"/>
        </w:rPr>
        <w:lastRenderedPageBreak/>
        <w:t xml:space="preserve">внутрішній простір Джварі: чиста, повноважна і завершена класика </w:t>
      </w:r>
      <w:r>
        <w:rPr>
          <w:rFonts w:ascii="Arial Narrow" w:eastAsia="Times New Roman" w:hAnsi="Arial Narrow"/>
          <w:color w:val="002060"/>
          <w:sz w:val="24"/>
          <w:szCs w:val="24"/>
          <w:lang w:eastAsia="ru-RU" w:bidi="en-US"/>
        </w:rPr>
        <w:t>чарує своєю досконалістю.</w:t>
      </w:r>
    </w:p>
    <w:p w:rsidR="009613E3" w:rsidRDefault="009613E3" w:rsidP="009613E3">
      <w:pPr>
        <w:pStyle w:val="a3"/>
        <w:spacing w:line="276" w:lineRule="auto"/>
        <w:jc w:val="both"/>
        <w:rPr>
          <w:rFonts w:ascii="Arial Narrow" w:hAnsi="Arial Narrow"/>
          <w:color w:val="002060"/>
          <w:lang w:val="ru-RU"/>
        </w:rPr>
      </w:pPr>
      <w:r w:rsidRPr="00C86BDC">
        <w:rPr>
          <w:rFonts w:ascii="Arial Narrow" w:hAnsi="Arial Narrow"/>
          <w:color w:val="002060"/>
          <w:sz w:val="24"/>
          <w:szCs w:val="24"/>
          <w:lang w:val="ru-RU" w:eastAsia="ru-RU"/>
        </w:rPr>
        <w:t xml:space="preserve">Храм Джварі, увічнений у літературі </w:t>
      </w:r>
      <w:r w:rsidRPr="00C86BDC">
        <w:rPr>
          <w:rFonts w:ascii="Arial Narrow" w:hAnsi="Arial Narrow"/>
          <w:b/>
          <w:color w:val="002060"/>
          <w:sz w:val="24"/>
          <w:szCs w:val="24"/>
          <w:lang w:val="ru-RU" w:eastAsia="ru-RU"/>
        </w:rPr>
        <w:t xml:space="preserve">Михайлом Лермонтовим (поема «Мцирі»). </w:t>
      </w:r>
      <w:r w:rsidRPr="00C86BDC">
        <w:rPr>
          <w:rFonts w:ascii="Arial Narrow" w:hAnsi="Arial Narrow"/>
          <w:color w:val="002060"/>
          <w:sz w:val="24"/>
          <w:szCs w:val="24"/>
          <w:lang w:val="ru-RU" w:eastAsia="ru-RU"/>
        </w:rPr>
        <w:t>Тут місце неймовірної сили та краси, готуйтеся до мега фотосесії.</w:t>
      </w:r>
    </w:p>
    <w:p w:rsidR="00CB3765" w:rsidRPr="00FB7DE4" w:rsidRDefault="00360E4C" w:rsidP="00CB3765">
      <w:pPr>
        <w:spacing w:after="0"/>
        <w:jc w:val="both"/>
        <w:rPr>
          <w:rFonts w:ascii="Century Gothic" w:hAnsi="Century Gothic"/>
          <w:color w:val="00206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1792" behindDoc="0" locked="0" layoutInCell="1" allowOverlap="1" wp14:anchorId="4F374AFB" wp14:editId="1744628B">
            <wp:simplePos x="0" y="0"/>
            <wp:positionH relativeFrom="column">
              <wp:posOffset>3599815</wp:posOffset>
            </wp:positionH>
            <wp:positionV relativeFrom="paragraph">
              <wp:posOffset>4445</wp:posOffset>
            </wp:positionV>
            <wp:extent cx="3224530" cy="2228850"/>
            <wp:effectExtent l="171450" t="171450" r="375920" b="361950"/>
            <wp:wrapSquare wrapText="bothSides"/>
            <wp:docPr id="6" name="Рисунок 6" descr="E:\Рабочий стол\НОВЫЙ ГОД 2024\Новая папка\photo_2023-10-31_16-05-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E:\Рабочий стол\НОВЫЙ ГОД 2024\Новая папка\photo_2023-10-31_16-05-55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765">
        <w:rPr>
          <w:rFonts w:ascii="Arial Narrow" w:hAnsi="Arial Narrow"/>
          <w:b/>
          <w:color w:val="17365D" w:themeColor="text2" w:themeShade="BF"/>
          <w:sz w:val="24"/>
          <w:szCs w:val="24"/>
          <w:lang w:eastAsia="ru-RU"/>
        </w:rPr>
        <w:t>Повернення до готелю Тбілісі. Вільний час.</w:t>
      </w:r>
      <w:r w:rsidR="00CB3765" w:rsidRPr="00F74249">
        <w:rPr>
          <w:rStyle w:val="a5"/>
          <w:rFonts w:ascii="Arial Narrow" w:hAnsi="Arial Narrow"/>
          <w:b/>
          <w:color w:val="17365D" w:themeColor="text2" w:themeShade="BF"/>
          <w:sz w:val="24"/>
          <w:szCs w:val="24"/>
        </w:rPr>
        <w:t xml:space="preserve"> </w:t>
      </w:r>
      <w:r w:rsidR="00CB3765" w:rsidRPr="00F74249">
        <w:rPr>
          <w:rFonts w:ascii="Arial Narrow" w:hAnsi="Arial Narrow"/>
          <w:b/>
          <w:color w:val="002060"/>
          <w:sz w:val="24"/>
          <w:szCs w:val="24"/>
        </w:rPr>
        <w:t xml:space="preserve">Ніч у готелі </w:t>
      </w:r>
      <w:r w:rsidR="00CB3765" w:rsidRPr="001A50A0">
        <w:rPr>
          <w:rFonts w:ascii="Century Gothic" w:hAnsi="Century Gothic"/>
          <w:color w:val="002060"/>
          <w:sz w:val="24"/>
          <w:szCs w:val="24"/>
        </w:rPr>
        <w:t>.</w:t>
      </w:r>
      <w:r w:rsidRPr="00360E4C">
        <w:rPr>
          <w:noProof/>
          <w:lang w:eastAsia="ru-RU"/>
        </w:rPr>
        <w:t xml:space="preserve"> </w:t>
      </w:r>
    </w:p>
    <w:p w:rsidR="00CB3765" w:rsidRPr="008054DE" w:rsidRDefault="00EB586B" w:rsidP="00CB3765">
      <w:pPr>
        <w:pStyle w:val="a3"/>
        <w:spacing w:line="276" w:lineRule="auto"/>
        <w:jc w:val="both"/>
        <w:rPr>
          <w:rStyle w:val="a4"/>
          <w:rFonts w:ascii="Arial Narrow" w:eastAsia="Calibri" w:hAnsi="Arial Narrow"/>
          <w:bCs w:val="0"/>
          <w:color w:val="002060"/>
          <w:lang w:val="ru-RU" w:bidi="ar-SA"/>
        </w:rPr>
      </w:pPr>
      <w:r w:rsidRPr="009462AF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B3765" w:rsidRPr="009462AF">
        <w:rPr>
          <w:rFonts w:ascii="Arial Narrow" w:hAnsi="Arial Narrow"/>
          <w:b/>
          <w:color w:val="00B0F0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День 3: </w:t>
      </w:r>
      <w:r w:rsidR="00CB3765" w:rsidRPr="008054DE">
        <w:rPr>
          <w:rFonts w:ascii="Arial Narrow" w:eastAsia="Calibri" w:hAnsi="Arial Narrow"/>
          <w:b/>
          <w:color w:val="002060"/>
          <w:lang w:val="ru-RU" w:bidi="ar-SA"/>
        </w:rPr>
        <w:t>Сніданок в готелі. Виїзд до центру виноробного регіону – сонячна Кахетія.</w:t>
      </w:r>
    </w:p>
    <w:p w:rsidR="00CB3765" w:rsidRPr="008054DE" w:rsidRDefault="00CB3765" w:rsidP="00CB3765">
      <w:pPr>
        <w:pStyle w:val="a3"/>
        <w:spacing w:line="276" w:lineRule="auto"/>
        <w:jc w:val="both"/>
        <w:rPr>
          <w:rFonts w:ascii="Arial Narrow" w:eastAsia="Calibri" w:hAnsi="Arial Narrow"/>
          <w:i/>
          <w:color w:val="002060"/>
          <w:lang w:val="ru-RU" w:bidi="ar-SA"/>
        </w:rPr>
      </w:pPr>
      <w:r w:rsidRPr="00386843">
        <w:rPr>
          <w:rFonts w:ascii="Arial Narrow" w:eastAsia="Calibri" w:hAnsi="Arial Narrow"/>
          <w:i/>
          <w:color w:val="002060"/>
          <w:lang w:val="ru-RU" w:bidi="ar-SA"/>
        </w:rPr>
        <w:t>У кожній країні є щось особливе, що ототожнює її, в Грузії це гостинні люди, ласкаве сонце і, звичайно ж, вино! Коли грузин приходить до будинку сусіда, насамперед він цікавиться здоров'ям виноградної лози господаря і лише потім – здоров'ям його родини. Найбільший анклав росту винограду - Кахетія та її більша частина - Алазанська долина, в якій вирощується понад 500 сортів виноградної лози. Не відвідати ці місця і не скуштувати вина цих сортів — отже, просто не пізнати Грузію.</w:t>
      </w:r>
    </w:p>
    <w:p w:rsidR="00CB3765" w:rsidRPr="008054DE" w:rsidRDefault="00CB3765" w:rsidP="00CB3765">
      <w:pPr>
        <w:pStyle w:val="a3"/>
        <w:spacing w:line="276" w:lineRule="auto"/>
        <w:jc w:val="both"/>
        <w:rPr>
          <w:rFonts w:ascii="Arial Narrow" w:hAnsi="Arial Narrow"/>
          <w:b/>
          <w:color w:val="002060"/>
          <w:u w:val="single"/>
          <w:lang w:val="ru-RU"/>
        </w:rPr>
      </w:pPr>
      <w:r w:rsidRPr="008054DE">
        <w:rPr>
          <w:rFonts w:ascii="Arial Narrow" w:hAnsi="Arial Narrow"/>
          <w:b/>
          <w:color w:val="002060"/>
          <w:u w:val="single"/>
          <w:lang w:val="ru-RU"/>
        </w:rPr>
        <w:t>Тривалість екскурсії 8 годин</w:t>
      </w:r>
    </w:p>
    <w:p w:rsidR="00CB3765" w:rsidRPr="003A745F" w:rsidRDefault="00CB3765" w:rsidP="00CB3765">
      <w:pPr>
        <w:pStyle w:val="a3"/>
        <w:spacing w:line="276" w:lineRule="auto"/>
        <w:rPr>
          <w:rFonts w:ascii="Arial Narrow" w:eastAsia="Calibri" w:hAnsi="Arial Narrow"/>
          <w:b/>
          <w:i/>
          <w:color w:val="002060"/>
          <w:lang w:val="ru-RU" w:bidi="ar-SA"/>
        </w:rPr>
      </w:pPr>
    </w:p>
    <w:p w:rsidR="00CB3765" w:rsidRPr="00610D7B" w:rsidRDefault="00610D7B" w:rsidP="00610D7B">
      <w:pPr>
        <w:rPr>
          <w:rFonts w:ascii="Arial Narrow" w:hAnsi="Arial Narrow"/>
          <w:b/>
          <w:i/>
          <w:color w:val="002060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7118099C" wp14:editId="2F9A3B80">
            <wp:simplePos x="0" y="0"/>
            <wp:positionH relativeFrom="column">
              <wp:posOffset>3616960</wp:posOffset>
            </wp:positionH>
            <wp:positionV relativeFrom="paragraph">
              <wp:posOffset>386080</wp:posOffset>
            </wp:positionV>
            <wp:extent cx="3209925" cy="2009775"/>
            <wp:effectExtent l="152400" t="152400" r="371475" b="371475"/>
            <wp:wrapSquare wrapText="bothSides"/>
            <wp:docPr id="10" name="Рисунок 10" descr="E:\Рабочий стол\НОВЫЙ ГОД 2024\Новая папка\photo_2023-10-08_09-34-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E:\Рабочий стол\НОВЫЙ ГОД 2024\Новая папка\photo_2023-10-08_09-34-44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765">
        <w:rPr>
          <w:rFonts w:ascii="Arial Narrow" w:hAnsi="Arial Narrow"/>
          <w:color w:val="17365D" w:themeColor="text2" w:themeShade="BF"/>
        </w:rPr>
        <w:t xml:space="preserve">Дорогою рівнинні пейзажі зміняться виноградниками, що йдуть у далечінь — вас зустріне знаменита Алазанська долина. У дорозі гід розповість вам про традиції </w:t>
      </w:r>
      <w:proofErr w:type="spellStart"/>
      <w:r w:rsidR="00CB3765" w:rsidRPr="00805D53">
        <w:rPr>
          <w:rFonts w:ascii="Arial Narrow" w:hAnsi="Arial Narrow"/>
          <w:color w:val="17365D" w:themeColor="text2" w:themeShade="BF"/>
        </w:rPr>
        <w:t>Сакартвело</w:t>
      </w:r>
      <w:proofErr w:type="spellEnd"/>
      <w:r w:rsidR="00CB3765" w:rsidRPr="00805D53">
        <w:rPr>
          <w:rFonts w:ascii="Arial Narrow" w:hAnsi="Arial Narrow"/>
          <w:color w:val="17365D" w:themeColor="text2" w:themeShade="BF"/>
        </w:rPr>
        <w:t xml:space="preserve"> , грузинські крилаті фрази, тости та корисні поради - наприклад, про те, як вибрати найсмачніші місцеві продукти. </w:t>
      </w:r>
      <w:r>
        <w:rPr>
          <w:rFonts w:ascii="Arial Narrow" w:hAnsi="Arial Narrow"/>
          <w:color w:val="17365D" w:themeColor="text2" w:themeShade="BF"/>
        </w:rPr>
        <w:br/>
      </w:r>
      <w:r>
        <w:rPr>
          <w:rFonts w:ascii="Arial Narrow" w:hAnsi="Arial Narrow"/>
          <w:color w:val="17365D" w:themeColor="text2" w:themeShade="BF"/>
        </w:rPr>
        <w:br/>
      </w:r>
      <w:r w:rsidRPr="00F41F93">
        <w:rPr>
          <w:rFonts w:ascii="Arial Narrow" w:hAnsi="Arial Narrow"/>
          <w:b/>
          <w:i/>
          <w:color w:val="002060"/>
          <w:sz w:val="24"/>
          <w:szCs w:val="24"/>
          <w:lang w:bidi="en-US"/>
        </w:rPr>
        <w:t>Далі на нас чекає неймовірна дегустація на знаменитому Кахетинському заводі вин, де нам проведуть екскурсію заводом і поділяться секретиками виробництва вина даного виробництва. Ви дізнаєтесь, як вино наливають у цистерни та продегустуєте кілька сортів божественного напою прямо з цистерн</w:t>
      </w:r>
      <w:r w:rsidRPr="00F41F93">
        <w:rPr>
          <w:rFonts w:ascii="Arial Narrow" w:hAnsi="Arial Narrow"/>
          <w:b/>
          <w:i/>
          <w:color w:val="002060"/>
          <w:sz w:val="24"/>
          <w:szCs w:val="24"/>
          <w:lang w:bidi="en-US"/>
        </w:rPr>
        <w:sym w:font="Wingdings" w:char="F04A"/>
      </w:r>
      <w:r w:rsidRPr="00F41F93">
        <w:rPr>
          <w:rFonts w:ascii="Arial Narrow" w:hAnsi="Arial Narrow"/>
          <w:b/>
          <w:i/>
          <w:color w:val="002060"/>
          <w:sz w:val="24"/>
          <w:szCs w:val="24"/>
          <w:lang w:bidi="en-US"/>
        </w:rPr>
        <w:t xml:space="preserve"> </w:t>
      </w:r>
    </w:p>
    <w:p w:rsidR="00CB3765" w:rsidRDefault="00CB3765" w:rsidP="00CB3765">
      <w:pPr>
        <w:jc w:val="both"/>
        <w:rPr>
          <w:rFonts w:ascii="Arial Narrow" w:hAnsi="Arial Narrow"/>
          <w:color w:val="17365D" w:themeColor="text2" w:themeShade="BF"/>
        </w:rPr>
      </w:pPr>
      <w:r w:rsidRPr="00805D53">
        <w:rPr>
          <w:rFonts w:ascii="Arial Narrow" w:hAnsi="Arial Narrow"/>
          <w:color w:val="17365D" w:themeColor="text2" w:themeShade="BF"/>
        </w:rPr>
        <w:t xml:space="preserve">Далі на нас чекає жіночий діючий монастир св. Ніно </w:t>
      </w:r>
      <w:proofErr w:type="spellStart"/>
      <w:r w:rsidRPr="00805D53">
        <w:rPr>
          <w:rFonts w:ascii="Arial Narrow" w:hAnsi="Arial Narrow"/>
          <w:color w:val="17365D" w:themeColor="text2" w:themeShade="BF"/>
        </w:rPr>
        <w:t>Бодбі</w:t>
      </w:r>
      <w:proofErr w:type="spellEnd"/>
      <w:r w:rsidRPr="00805D53">
        <w:rPr>
          <w:rFonts w:ascii="Arial Narrow" w:hAnsi="Arial Narrow"/>
          <w:color w:val="17365D" w:themeColor="text2" w:themeShade="BF"/>
        </w:rPr>
        <w:t xml:space="preserve"> . Саме тут спочиває просвітителька, стараннями якої Грузія стала християнською країною у 4-му столітті. З території монастиря відкривається чарівний своєю красою краєвид на Алазанську долину та засніжені вершини Кавказьких гір.</w:t>
      </w:r>
    </w:p>
    <w:p w:rsidR="00965BB8" w:rsidRDefault="00610D7B" w:rsidP="00965BB8">
      <w:pPr>
        <w:jc w:val="both"/>
        <w:rPr>
          <w:rFonts w:ascii="Arial Narrow" w:hAnsi="Arial Narrow"/>
          <w:b/>
          <w:color w:val="002060"/>
          <w:sz w:val="24"/>
          <w:szCs w:val="24"/>
          <w:lang w:eastAsia="lv-LV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5851C6E" wp14:editId="0A1ECCCC">
            <wp:simplePos x="0" y="0"/>
            <wp:positionH relativeFrom="column">
              <wp:posOffset>4218940</wp:posOffset>
            </wp:positionH>
            <wp:positionV relativeFrom="paragraph">
              <wp:posOffset>261620</wp:posOffset>
            </wp:positionV>
            <wp:extent cx="2476500" cy="3124200"/>
            <wp:effectExtent l="171450" t="171450" r="381000" b="361950"/>
            <wp:wrapSquare wrapText="bothSides"/>
            <wp:docPr id="15" name="Рисунок 15" descr="E:\Рабочий стол\photo_2024-01-19_23-22-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E:\Рабочий стол\photo_2024-01-19_23-22-30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765" w:rsidRPr="00965BB8">
        <w:rPr>
          <w:rFonts w:ascii="Arial Narrow" w:hAnsi="Arial Narrow"/>
          <w:b/>
          <w:color w:val="002060"/>
          <w:sz w:val="24"/>
          <w:szCs w:val="24"/>
          <w:lang w:eastAsia="lv-LV"/>
        </w:rPr>
        <w:t>Прибуття в Сігнахі.</w:t>
      </w:r>
      <w:r w:rsidR="00CB3765">
        <w:rPr>
          <w:rFonts w:ascii="Arial Narrow" w:hAnsi="Arial Narrow"/>
          <w:b/>
          <w:color w:val="17365D" w:themeColor="text2" w:themeShade="BF"/>
        </w:rPr>
        <w:t xml:space="preserve"> </w:t>
      </w:r>
      <w:r w:rsidR="00965BB8">
        <w:rPr>
          <w:rFonts w:ascii="Arial Narrow" w:hAnsi="Arial Narrow"/>
          <w:b/>
          <w:color w:val="002060"/>
          <w:sz w:val="24"/>
          <w:szCs w:val="24"/>
          <w:lang w:eastAsia="lv-LV"/>
        </w:rPr>
        <w:t xml:space="preserve">Відвідування винного </w:t>
      </w:r>
      <w:r w:rsidR="00965BB8">
        <w:rPr>
          <w:rFonts w:ascii="Arial Narrow" w:hAnsi="Arial Narrow"/>
          <w:b/>
          <w:color w:val="002060"/>
          <w:sz w:val="24"/>
          <w:szCs w:val="24"/>
          <w:lang w:val="en-US" w:eastAsia="lv-LV"/>
        </w:rPr>
        <w:t>VIP</w:t>
      </w:r>
      <w:r w:rsidR="00965BB8" w:rsidRPr="00965BB8">
        <w:rPr>
          <w:rFonts w:ascii="Arial Narrow" w:hAnsi="Arial Narrow"/>
          <w:b/>
          <w:color w:val="002060"/>
          <w:sz w:val="24"/>
          <w:szCs w:val="24"/>
          <w:lang w:eastAsia="lv-LV"/>
        </w:rPr>
        <w:t xml:space="preserve">  </w:t>
      </w:r>
      <w:proofErr w:type="spellStart"/>
      <w:r w:rsidR="00965BB8">
        <w:rPr>
          <w:rFonts w:ascii="Arial Narrow" w:hAnsi="Arial Narrow"/>
          <w:b/>
          <w:color w:val="002060"/>
          <w:sz w:val="24"/>
          <w:szCs w:val="24"/>
          <w:lang w:eastAsia="lv-LV"/>
        </w:rPr>
        <w:t>марані</w:t>
      </w:r>
      <w:proofErr w:type="spellEnd"/>
      <w:r w:rsidR="00965BB8">
        <w:rPr>
          <w:rFonts w:ascii="Arial Narrow" w:hAnsi="Arial Narrow"/>
          <w:b/>
          <w:color w:val="002060"/>
          <w:sz w:val="24"/>
          <w:szCs w:val="24"/>
          <w:lang w:eastAsia="lv-LV"/>
        </w:rPr>
        <w:t xml:space="preserve"> та ресторанного кахетинського комплексу </w:t>
      </w:r>
      <w:r w:rsidR="00965BB8">
        <w:rPr>
          <w:rFonts w:ascii="Arial Narrow" w:hAnsi="Arial Narrow"/>
          <w:b/>
          <w:color w:val="17365D" w:themeColor="text2" w:themeShade="BF"/>
        </w:rPr>
        <w:t xml:space="preserve">, </w:t>
      </w:r>
      <w:r w:rsidR="00965BB8">
        <w:rPr>
          <w:rFonts w:ascii="Arial Narrow" w:hAnsi="Arial Narrow"/>
          <w:b/>
          <w:color w:val="002060"/>
          <w:sz w:val="24"/>
          <w:szCs w:val="24"/>
          <w:lang w:eastAsia="lv-LV"/>
        </w:rPr>
        <w:t>де ви дізнаєтеся про виноградну культуру нашої країни та секрети грузинського виноробства, продегустуєте кілька сортів напою-символу Грузії.</w:t>
      </w:r>
    </w:p>
    <w:p w:rsidR="00965BB8" w:rsidRDefault="00965BB8" w:rsidP="00965BB8">
      <w:pPr>
        <w:jc w:val="both"/>
        <w:rPr>
          <w:rFonts w:ascii="Arial Narrow" w:hAnsi="Arial Narrow"/>
          <w:b/>
          <w:i/>
          <w:color w:val="002060"/>
          <w:u w:val="single"/>
        </w:rPr>
      </w:pPr>
      <w:r>
        <w:rPr>
          <w:rFonts w:ascii="Arial Narrow" w:hAnsi="Arial Narrow"/>
          <w:b/>
          <w:color w:val="002060"/>
        </w:rPr>
        <w:t xml:space="preserve">!!! </w:t>
      </w:r>
      <w:r>
        <w:rPr>
          <w:rFonts w:ascii="Arial Narrow" w:hAnsi="Arial Narrow"/>
          <w:b/>
          <w:i/>
          <w:color w:val="002060"/>
          <w:u w:val="single"/>
        </w:rPr>
        <w:t>Тут же на вас чекає смачний кахетинський обід з домашнім вином, оплата на місці.</w:t>
      </w:r>
    </w:p>
    <w:p w:rsidR="00965BB8" w:rsidRDefault="00965BB8" w:rsidP="00965BB8">
      <w:pPr>
        <w:jc w:val="both"/>
        <w:rPr>
          <w:rFonts w:ascii="Arial Narrow" w:hAnsi="Arial Narrow"/>
          <w:b/>
          <w:i/>
          <w:color w:val="002060"/>
        </w:rPr>
      </w:pPr>
      <w:r>
        <w:rPr>
          <w:rFonts w:ascii="Arial Narrow" w:hAnsi="Arial Narrow"/>
          <w:b/>
          <w:i/>
          <w:color w:val="002060"/>
        </w:rPr>
        <w:t>Час для обіду трохи більше години.</w:t>
      </w:r>
    </w:p>
    <w:p w:rsidR="00CB3765" w:rsidRPr="00610D7B" w:rsidRDefault="00CB3765" w:rsidP="00610D7B">
      <w:pPr>
        <w:jc w:val="both"/>
        <w:rPr>
          <w:rFonts w:ascii="Arial Narrow" w:hAnsi="Arial Narrow"/>
          <w:color w:val="17365D" w:themeColor="text2" w:themeShade="BF"/>
        </w:rPr>
      </w:pPr>
      <w:r>
        <w:rPr>
          <w:rFonts w:ascii="Arial Narrow" w:hAnsi="Arial Narrow"/>
          <w:color w:val="17365D" w:themeColor="text2" w:themeShade="BF"/>
        </w:rPr>
        <w:lastRenderedPageBreak/>
        <w:t xml:space="preserve">Після цього ми прогуляємося вулицями найкрасивішого та мальовничого містечка Грузії – Сігнахі, яке називають «містом кохання», а вулички його дуже схожі з італійськими двориками. Потім прогулянка вздовж фортечної стіни міста, яка вважається найдовшою в Європі (знов дивовижні види, заряджайте </w:t>
      </w:r>
      <w:proofErr w:type="spellStart"/>
      <w:r w:rsidRPr="00805D53">
        <w:rPr>
          <w:rFonts w:ascii="Arial Narrow" w:hAnsi="Arial Narrow"/>
          <w:color w:val="17365D" w:themeColor="text2" w:themeShade="BF"/>
        </w:rPr>
        <w:t>телф</w:t>
      </w:r>
      <w:proofErr w:type="spellEnd"/>
      <w:r w:rsidRPr="00805D53">
        <w:rPr>
          <w:rFonts w:ascii="Arial Narrow" w:hAnsi="Arial Narrow"/>
          <w:color w:val="17365D" w:themeColor="text2" w:themeShade="BF"/>
        </w:rPr>
        <w:t xml:space="preserve"> , </w:t>
      </w:r>
      <w:proofErr w:type="spellStart"/>
      <w:r w:rsidRPr="00805D53">
        <w:rPr>
          <w:rFonts w:ascii="Arial Narrow" w:hAnsi="Arial Narrow"/>
          <w:color w:val="17365D" w:themeColor="text2" w:themeShade="BF"/>
        </w:rPr>
        <w:t>фотопауза</w:t>
      </w:r>
      <w:proofErr w:type="spellEnd"/>
      <w:r w:rsidRPr="00805D53">
        <w:rPr>
          <w:rFonts w:ascii="Arial Narrow" w:hAnsi="Arial Narrow"/>
          <w:color w:val="17365D" w:themeColor="text2" w:themeShade="BF"/>
        </w:rPr>
        <w:t xml:space="preserve"> неминуча). </w:t>
      </w:r>
      <w:r w:rsidRPr="00F95B8B">
        <w:rPr>
          <w:rFonts w:ascii="Arial Narrow" w:hAnsi="Arial Narrow"/>
          <w:color w:val="002060"/>
          <w:sz w:val="24"/>
          <w:szCs w:val="24"/>
        </w:rPr>
        <w:t>Повернення до Тбілісі. Ніч у готелі в Тбілісі.</w:t>
      </w:r>
    </w:p>
    <w:p w:rsidR="00610D7B" w:rsidRDefault="00610D7B" w:rsidP="00CB3765">
      <w:pPr>
        <w:pStyle w:val="a3"/>
        <w:rPr>
          <w:rStyle w:val="a4"/>
          <w:rFonts w:ascii="Arial" w:hAnsi="Arial" w:cs="Arial"/>
          <w:color w:val="0033CC"/>
          <w:sz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10D7B" w:rsidRDefault="00CB3765" w:rsidP="00CB3765">
      <w:pPr>
        <w:pStyle w:val="a3"/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Style w:val="a4"/>
          <w:rFonts w:ascii="Arial" w:hAnsi="Arial" w:cs="Arial"/>
          <w:color w:val="0033CC"/>
          <w:sz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4 </w:t>
      </w:r>
      <w:r w:rsidRPr="00CB3765">
        <w:rPr>
          <w:rStyle w:val="a4"/>
          <w:rFonts w:ascii="Arial" w:hAnsi="Arial" w:cs="Arial"/>
          <w:color w:val="0033CC"/>
          <w:sz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день:</w:t>
      </w:r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51F28">
        <w:rPr>
          <w:rFonts w:ascii="Arial Narrow" w:hAnsi="Arial Narrow"/>
          <w:color w:val="002060"/>
          <w:sz w:val="24"/>
          <w:szCs w:val="24"/>
          <w:lang w:val="ru-RU"/>
        </w:rPr>
        <w:t>Сніданок у готелі.</w:t>
      </w:r>
      <w:r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CB3765" w:rsidRDefault="0092791F" w:rsidP="00CB3765">
      <w:pPr>
        <w:pStyle w:val="a3"/>
        <w:rPr>
          <w:lang w:val="ru-RU"/>
        </w:rPr>
      </w:pPr>
      <w:r>
        <w:rPr>
          <w:rFonts w:ascii="Arial Narrow" w:eastAsia="Calibri" w:hAnsi="Arial Narrow"/>
          <w:b/>
          <w:color w:val="17365D" w:themeColor="text2" w:themeShade="BF"/>
          <w:lang w:val="ru-RU"/>
        </w:rPr>
        <w:t>На нас чекає цікавий і дуже насичений день.</w:t>
      </w:r>
      <w:r w:rsidR="008D08AE" w:rsidRPr="008D08AE">
        <w:rPr>
          <w:lang w:val="ru-RU"/>
        </w:rPr>
        <w:t xml:space="preserve"> </w:t>
      </w:r>
    </w:p>
    <w:p w:rsidR="00EB586B" w:rsidRPr="008D08AE" w:rsidRDefault="00AD238D" w:rsidP="00CB3765">
      <w:pPr>
        <w:pStyle w:val="a3"/>
        <w:rPr>
          <w:rFonts w:ascii="Arial Narrow" w:eastAsia="Calibri" w:hAnsi="Arial Narrow"/>
          <w:b/>
          <w:color w:val="17365D" w:themeColor="text2" w:themeShade="BF"/>
          <w:lang w:val="ru-RU"/>
        </w:rPr>
      </w:pPr>
      <w:r>
        <w:rPr>
          <w:rFonts w:ascii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anchor distT="0" distB="0" distL="114300" distR="114300" simplePos="0" relativeHeight="251683840" behindDoc="0" locked="0" layoutInCell="1" allowOverlap="1" wp14:anchorId="0BD1F8D5" wp14:editId="1143AD31">
            <wp:simplePos x="0" y="0"/>
            <wp:positionH relativeFrom="column">
              <wp:posOffset>3459480</wp:posOffset>
            </wp:positionH>
            <wp:positionV relativeFrom="paragraph">
              <wp:posOffset>3175</wp:posOffset>
            </wp:positionV>
            <wp:extent cx="3486150" cy="2390775"/>
            <wp:effectExtent l="0" t="0" r="0" b="9525"/>
            <wp:wrapSquare wrapText="bothSides"/>
            <wp:docPr id="8" name="Рисунок 8" descr="E:\Рабочий стол\ФОТО С ТУРОВ\ЭТЕРИ ФОТО ДЛЯ ТУРОВ\БОРЖОМИ УПЛИСЦИХЕ\IMG_42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чий стол\ФОТО С ТУРОВ\ЭТЕРИ ФОТО ДЛЯ ТУРОВ\БОРЖОМИ УПЛИСЦИХЕ\IMG_4204.JPE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90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86B">
        <w:rPr>
          <w:noProof/>
          <w:lang w:val="ru-RU" w:eastAsia="ru-RU" w:bidi="ar-SA"/>
        </w:rPr>
        <w:drawing>
          <wp:inline distT="0" distB="0" distL="0" distR="0" wp14:anchorId="6C57F1E9" wp14:editId="04E871EE">
            <wp:extent cx="3505200" cy="2276231"/>
            <wp:effectExtent l="0" t="0" r="0" b="0"/>
            <wp:docPr id="22" name="Рисунок 22" descr="Экскурсия в древнейший пещерный город Уплисцих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Экскурсия в древнейший пещерный город Уплисцихе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37" cy="2277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B3765" w:rsidRDefault="00CB3765" w:rsidP="00CB3765">
      <w:pPr>
        <w:pStyle w:val="a3"/>
        <w:rPr>
          <w:rFonts w:ascii="Arial Narrow" w:eastAsia="Calibri" w:hAnsi="Arial Narrow"/>
          <w:b/>
          <w:color w:val="17365D" w:themeColor="text2" w:themeShade="BF"/>
          <w:lang w:val="ru-RU"/>
        </w:rPr>
      </w:pPr>
    </w:p>
    <w:p w:rsidR="00CB3765" w:rsidRDefault="00965BB8" w:rsidP="00CB3765">
      <w:pPr>
        <w:pStyle w:val="a3"/>
        <w:rPr>
          <w:rFonts w:ascii="Arial Narrow" w:eastAsia="Calibri" w:hAnsi="Arial Narrow"/>
          <w:b/>
          <w:noProof/>
          <w:color w:val="17365D" w:themeColor="text2" w:themeShade="BF"/>
          <w:lang w:val="ru-RU" w:eastAsia="ru-RU" w:bidi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0528" behindDoc="0" locked="0" layoutInCell="1" allowOverlap="1" wp14:anchorId="64677BB8" wp14:editId="71022DE3">
            <wp:simplePos x="0" y="0"/>
            <wp:positionH relativeFrom="column">
              <wp:posOffset>3716655</wp:posOffset>
            </wp:positionH>
            <wp:positionV relativeFrom="paragraph">
              <wp:posOffset>276225</wp:posOffset>
            </wp:positionV>
            <wp:extent cx="3095625" cy="2197735"/>
            <wp:effectExtent l="171450" t="171450" r="390525" b="354965"/>
            <wp:wrapSquare wrapText="bothSides"/>
            <wp:docPr id="7" name="Рисунок 7" descr="Канатная Дорога Боржоми (Боржоми, Грузия) - авторский обзор, часы работы,  цены, фото | Коллекция Кидпасс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натная Дорога Боржоми (Боржоми, Грузия) - авторский обзор, часы работы,  цены, фото | Коллекция Кидпассаж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97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256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Ми переїжджаємо до </w:t>
      </w:r>
      <w:proofErr w:type="spellStart"/>
      <w:r w:rsidR="00956256">
        <w:rPr>
          <w:rFonts w:ascii="Arial Narrow" w:eastAsia="Calibri" w:hAnsi="Arial Narrow"/>
          <w:b/>
          <w:color w:val="17365D" w:themeColor="text2" w:themeShade="BF"/>
          <w:lang w:val="ru-RU"/>
        </w:rPr>
        <w:t>Боржомі</w:t>
      </w:r>
      <w:proofErr w:type="spellEnd"/>
      <w:r w:rsidR="00956256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через </w:t>
      </w:r>
      <w:proofErr w:type="spellStart"/>
      <w:r w:rsidR="00CB3765" w:rsidRPr="00D51F36">
        <w:rPr>
          <w:rFonts w:ascii="Arial Narrow" w:eastAsia="Calibri" w:hAnsi="Arial Narrow"/>
          <w:b/>
          <w:color w:val="17365D" w:themeColor="text2" w:themeShade="BF"/>
          <w:lang w:val="ru-RU"/>
        </w:rPr>
        <w:t>Уплісцихе</w:t>
      </w:r>
      <w:proofErr w:type="spellEnd"/>
      <w:r w:rsidR="00CB3765" w:rsidRPr="00D51F36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</w:t>
      </w:r>
      <w:r w:rsidR="0092791F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– </w:t>
      </w:r>
      <w:proofErr w:type="spellStart"/>
      <w:r w:rsidR="0092791F">
        <w:rPr>
          <w:rFonts w:ascii="Arial Narrow" w:eastAsia="Calibri" w:hAnsi="Arial Narrow"/>
          <w:b/>
          <w:color w:val="17365D" w:themeColor="text2" w:themeShade="BF"/>
          <w:lang w:val="ru-RU"/>
        </w:rPr>
        <w:t>печерне</w:t>
      </w:r>
      <w:proofErr w:type="spellEnd"/>
      <w:r w:rsidR="0092791F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</w:t>
      </w:r>
      <w:proofErr w:type="spellStart"/>
      <w:r w:rsidR="0092791F">
        <w:rPr>
          <w:rFonts w:ascii="Arial Narrow" w:eastAsia="Calibri" w:hAnsi="Arial Narrow"/>
          <w:b/>
          <w:color w:val="17365D" w:themeColor="text2" w:themeShade="BF"/>
          <w:lang w:val="ru-RU"/>
        </w:rPr>
        <w:t>місто</w:t>
      </w:r>
      <w:proofErr w:type="spellEnd"/>
      <w:r w:rsidR="0092791F">
        <w:rPr>
          <w:rFonts w:ascii="Arial Narrow" w:eastAsia="Calibri" w:hAnsi="Arial Narrow"/>
          <w:b/>
          <w:color w:val="17365D" w:themeColor="text2" w:themeShade="BF"/>
          <w:lang w:val="ru-RU"/>
        </w:rPr>
        <w:t>!</w:t>
      </w:r>
      <w:r w:rsidR="00CB3765" w:rsidRPr="00647D35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3765" w:rsidRDefault="00CB3765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</w:p>
    <w:p w:rsidR="00965BB8" w:rsidRDefault="00965BB8" w:rsidP="00965BB8">
      <w:pPr>
        <w:pStyle w:val="a3"/>
        <w:spacing w:line="276" w:lineRule="auto"/>
        <w:jc w:val="both"/>
        <w:rPr>
          <w:rFonts w:ascii="Arial Narrow" w:hAnsi="Arial Narrow"/>
          <w:b/>
          <w:color w:val="002060"/>
          <w:u w:val="single"/>
          <w:lang w:val="ru-RU"/>
        </w:rPr>
      </w:pPr>
      <w:r>
        <w:rPr>
          <w:rFonts w:ascii="Arial Narrow" w:hAnsi="Arial Narrow"/>
          <w:b/>
          <w:color w:val="002060"/>
          <w:u w:val="single"/>
          <w:lang w:val="ru-RU"/>
        </w:rPr>
        <w:t>Тривалість екскурсії 7-8 годин</w:t>
      </w:r>
    </w:p>
    <w:p w:rsidR="00CB3765" w:rsidRPr="00D51F36" w:rsidRDefault="00CB3765" w:rsidP="00CB3765">
      <w:pPr>
        <w:pStyle w:val="a3"/>
        <w:rPr>
          <w:rFonts w:ascii="Arial Narrow" w:eastAsia="Calibri" w:hAnsi="Arial Narrow"/>
          <w:b/>
          <w:color w:val="17365D" w:themeColor="text2" w:themeShade="BF"/>
          <w:lang w:val="ru-RU"/>
        </w:rPr>
      </w:pPr>
    </w:p>
    <w:p w:rsidR="00CB3765" w:rsidRDefault="0092791F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>
        <w:rPr>
          <w:rFonts w:ascii="Arial Narrow" w:eastAsia="Calibri" w:hAnsi="Arial Narrow"/>
          <w:color w:val="17365D" w:themeColor="text2" w:themeShade="BF"/>
          <w:lang w:val="ru-RU"/>
        </w:rPr>
        <w:t xml:space="preserve">Сьогодні ми маємо побувати в одному з наймальовничіших куточків Грузії та одному з найбільш значущих для розуміння культури країни. Спочатку шлях через </w:t>
      </w:r>
      <w:proofErr w:type="spellStart"/>
      <w:r>
        <w:rPr>
          <w:rFonts w:ascii="Arial Narrow" w:eastAsia="Calibri" w:hAnsi="Arial Narrow"/>
          <w:color w:val="17365D" w:themeColor="text2" w:themeShade="BF"/>
          <w:lang w:val="ru-RU"/>
        </w:rPr>
        <w:t>печери</w:t>
      </w:r>
      <w:proofErr w:type="spellEnd"/>
      <w:r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 w:rsidRPr="006C6BCC">
        <w:rPr>
          <w:rFonts w:ascii="Arial Narrow" w:eastAsia="Calibri" w:hAnsi="Arial Narrow"/>
          <w:color w:val="17365D" w:themeColor="text2" w:themeShade="BF"/>
          <w:lang w:val="ru-RU"/>
        </w:rPr>
        <w:t>Уплісцихе</w:t>
      </w:r>
      <w:proofErr w:type="spellEnd"/>
      <w:r w:rsidRPr="006C6BCC"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r>
        <w:rPr>
          <w:rFonts w:ascii="Arial Narrow" w:eastAsia="Calibri" w:hAnsi="Arial Narrow"/>
          <w:color w:val="17365D" w:themeColor="text2" w:themeShade="BF"/>
          <w:lang w:val="ru-RU"/>
        </w:rPr>
        <w:t xml:space="preserve">— </w:t>
      </w:r>
      <w:proofErr w:type="spellStart"/>
      <w:r>
        <w:rPr>
          <w:rFonts w:ascii="Arial Narrow" w:eastAsia="Calibri" w:hAnsi="Arial Narrow"/>
          <w:color w:val="17365D" w:themeColor="text2" w:themeShade="BF"/>
          <w:lang w:val="ru-RU"/>
        </w:rPr>
        <w:t>стародавнього</w:t>
      </w:r>
      <w:proofErr w:type="spellEnd"/>
      <w:r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>
        <w:rPr>
          <w:rFonts w:ascii="Arial Narrow" w:eastAsia="Calibri" w:hAnsi="Arial Narrow"/>
          <w:color w:val="17365D" w:themeColor="text2" w:themeShade="BF"/>
          <w:lang w:val="ru-RU"/>
        </w:rPr>
        <w:t>язичницького</w:t>
      </w:r>
      <w:proofErr w:type="spellEnd"/>
      <w:r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>
        <w:rPr>
          <w:rFonts w:ascii="Arial Narrow" w:eastAsia="Calibri" w:hAnsi="Arial Narrow"/>
          <w:color w:val="17365D" w:themeColor="text2" w:themeShade="BF"/>
          <w:lang w:val="ru-RU"/>
        </w:rPr>
        <w:t>міста</w:t>
      </w:r>
      <w:proofErr w:type="spellEnd"/>
      <w:r>
        <w:rPr>
          <w:rFonts w:ascii="Arial Narrow" w:eastAsia="Calibri" w:hAnsi="Arial Narrow"/>
          <w:color w:val="17365D" w:themeColor="text2" w:themeShade="BF"/>
          <w:lang w:val="ru-RU"/>
        </w:rPr>
        <w:t>, потім мальовничу ущелину в Боржомі: тут ви спробуєте воду-символ країни та насолодитеся краєвидами на канатній дорозі.</w:t>
      </w:r>
    </w:p>
    <w:p w:rsidR="0092791F" w:rsidRDefault="0092791F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</w:p>
    <w:p w:rsidR="0092791F" w:rsidRDefault="00AD238D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84864" behindDoc="0" locked="0" layoutInCell="1" allowOverlap="1" wp14:anchorId="7BA75AD1" wp14:editId="5E53FFC8">
            <wp:simplePos x="0" y="0"/>
            <wp:positionH relativeFrom="column">
              <wp:posOffset>4418965</wp:posOffset>
            </wp:positionH>
            <wp:positionV relativeFrom="paragraph">
              <wp:posOffset>801370</wp:posOffset>
            </wp:positionV>
            <wp:extent cx="2390775" cy="2867025"/>
            <wp:effectExtent l="171450" t="171450" r="390525" b="371475"/>
            <wp:wrapSquare wrapText="bothSides"/>
            <wp:docPr id="9" name="Рисунок 9" descr="E:\Рабочий стол\iCloud Photos (3)\iCloud Photos\IMG_08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чий стол\iCloud Photos (3)\iCloud Photos\IMG_0890.JPE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86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91F"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У печерному місті на березі річки Кури ви перенесетеся в кінець II - початок I тисячоліття до н. Знайомство із цим місцем стане важливим етапом у розумінні грузинської культури. Ви дізнаєтеся про життя язичницької Грузії, періоди </w:t>
      </w:r>
      <w:proofErr w:type="spellStart"/>
      <w:r w:rsidR="0092791F" w:rsidRPr="00E53E5C">
        <w:rPr>
          <w:rFonts w:ascii="Arial Narrow" w:eastAsia="Calibri" w:hAnsi="Arial Narrow"/>
          <w:color w:val="17365D" w:themeColor="text2" w:themeShade="BF"/>
          <w:lang w:val="ru-RU"/>
        </w:rPr>
        <w:t>розквіту</w:t>
      </w:r>
      <w:proofErr w:type="spellEnd"/>
      <w:r w:rsidR="0092791F"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 та </w:t>
      </w:r>
      <w:proofErr w:type="spellStart"/>
      <w:r w:rsidR="0092791F" w:rsidRPr="00E53E5C">
        <w:rPr>
          <w:rFonts w:ascii="Arial Narrow" w:eastAsia="Calibri" w:hAnsi="Arial Narrow"/>
          <w:color w:val="17365D" w:themeColor="text2" w:themeShade="BF"/>
          <w:lang w:val="ru-RU"/>
        </w:rPr>
        <w:t>занепаду</w:t>
      </w:r>
      <w:proofErr w:type="spellEnd"/>
      <w:r w:rsidR="0092791F"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 w:rsidR="0092791F" w:rsidRPr="00E53E5C">
        <w:rPr>
          <w:rFonts w:ascii="Arial Narrow" w:eastAsia="Calibri" w:hAnsi="Arial Narrow"/>
          <w:color w:val="17365D" w:themeColor="text2" w:themeShade="BF"/>
          <w:lang w:val="ru-RU"/>
        </w:rPr>
        <w:t>Уплісцихе</w:t>
      </w:r>
      <w:proofErr w:type="spellEnd"/>
      <w:r w:rsidR="0092791F"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 . Досліджуєте фрагменти висічених у скелі культових споруд, житлових «кімнат», театру еллінізму і тронного залу, а також помилуєтеся панорамою Кури.</w:t>
      </w:r>
    </w:p>
    <w:p w:rsidR="0092791F" w:rsidRDefault="0092791F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</w:p>
    <w:p w:rsidR="0092791F" w:rsidRPr="008D08AE" w:rsidRDefault="0092791F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 w:rsidRPr="00E53E5C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Після нас буде зупинка на обід. </w:t>
      </w:r>
      <w:r>
        <w:rPr>
          <w:rFonts w:ascii="Arial Narrow" w:eastAsia="Calibri" w:hAnsi="Arial Narrow"/>
          <w:b/>
          <w:i/>
          <w:color w:val="17365D" w:themeColor="text2" w:themeShade="BF"/>
          <w:lang w:val="ru-RU"/>
        </w:rPr>
        <w:br/>
      </w:r>
      <w:r w:rsidRPr="00E53E5C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Обід оплачується додатково дома.</w:t>
      </w:r>
      <w:r w:rsidR="008D08AE" w:rsidRPr="008D08AE">
        <w:rPr>
          <w:lang w:val="ru-RU"/>
        </w:rPr>
        <w:t xml:space="preserve"> </w:t>
      </w:r>
    </w:p>
    <w:p w:rsidR="0092791F" w:rsidRDefault="0092791F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</w:p>
    <w:p w:rsidR="00CB3765" w:rsidRPr="00E53E5C" w:rsidRDefault="00CB3765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Вже дорогою ви зрозумієте, чому Боржомі та його околиці називають зеленим раєм: дорогою відкриваються неймовірні </w:t>
      </w:r>
      <w:proofErr w:type="spellStart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>види</w:t>
      </w:r>
      <w:proofErr w:type="spellEnd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>лісистих</w:t>
      </w:r>
      <w:proofErr w:type="spellEnd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>гір</w:t>
      </w:r>
      <w:proofErr w:type="spellEnd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>Боржомської</w:t>
      </w:r>
      <w:proofErr w:type="spellEnd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proofErr w:type="spellStart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>ущелини</w:t>
      </w:r>
      <w:proofErr w:type="spellEnd"/>
      <w:r w:rsidRPr="00E53E5C">
        <w:rPr>
          <w:rFonts w:ascii="Arial Narrow" w:eastAsia="Calibri" w:hAnsi="Arial Narrow"/>
          <w:color w:val="17365D" w:themeColor="text2" w:themeShade="BF"/>
          <w:lang w:val="ru-RU"/>
        </w:rPr>
        <w:t xml:space="preserve">. Ви дізнаєтеся про знаходження мінеральних джерел, про археологічні розкопки на цих землях та розвиток міста-курорту. У міському парку Боржомі помилуєтеся водоспадом, почуєте про грузинського Прометея і, звичайно, продегустуєте мінеральну воду в ажурному павільйоні. А потім підніметеся канатною дорогою на оглядовий майданчик (вона нова, але ретро-дизайн зберегли) — тут </w:t>
      </w:r>
      <w:r>
        <w:rPr>
          <w:rFonts w:ascii="Arial Narrow" w:eastAsia="Calibri" w:hAnsi="Arial Narrow"/>
          <w:color w:val="17365D" w:themeColor="text2" w:themeShade="BF"/>
          <w:lang w:val="ru-RU"/>
        </w:rPr>
        <w:t xml:space="preserve">чекає найкращий вид на </w:t>
      </w:r>
      <w:r>
        <w:rPr>
          <w:rFonts w:ascii="Arial Narrow" w:eastAsia="Calibri" w:hAnsi="Arial Narrow"/>
          <w:color w:val="17365D" w:themeColor="text2" w:themeShade="BF"/>
          <w:lang w:val="ru-RU"/>
        </w:rPr>
        <w:lastRenderedPageBreak/>
        <w:t xml:space="preserve">Боржомі – </w:t>
      </w:r>
      <w:r w:rsidRPr="00FF05C6">
        <w:rPr>
          <w:rFonts w:ascii="Arial Narrow" w:eastAsia="Calibri" w:hAnsi="Arial Narrow"/>
          <w:b/>
          <w:color w:val="17365D" w:themeColor="text2" w:themeShade="BF"/>
          <w:lang w:val="ru-RU"/>
        </w:rPr>
        <w:t>оплата за витяги в Боржомі на місці.</w:t>
      </w:r>
      <w:r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r>
        <w:rPr>
          <w:rFonts w:ascii="Arial Narrow" w:eastAsia="Calibri" w:hAnsi="Arial Narrow"/>
          <w:color w:val="17365D" w:themeColor="text2" w:themeShade="BF"/>
          <w:lang w:val="ru-RU"/>
        </w:rPr>
        <w:br/>
      </w:r>
    </w:p>
    <w:p w:rsidR="004F1774" w:rsidRDefault="0092791F" w:rsidP="00CB3765">
      <w:pPr>
        <w:pStyle w:val="a3"/>
        <w:rPr>
          <w:rFonts w:ascii="Arial Narrow" w:eastAsia="Calibri" w:hAnsi="Arial Narrow"/>
          <w:b/>
          <w:i/>
          <w:color w:val="17365D" w:themeColor="text2" w:themeShade="BF"/>
          <w:lang w:val="ru-RU"/>
        </w:rPr>
      </w:pPr>
      <w:r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Далі гід та водій залишають вас у готелі в Боржомі, а самі повертаються до Тбілісі.</w:t>
      </w:r>
    </w:p>
    <w:p w:rsidR="00CB3765" w:rsidRPr="00D51F36" w:rsidRDefault="00E00AC5" w:rsidP="00CB3765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Вечеря та ніч у санаторії Боржомі.</w:t>
      </w:r>
      <w:r w:rsidR="0092791F">
        <w:rPr>
          <w:rFonts w:ascii="Arial Narrow" w:eastAsia="Calibri" w:hAnsi="Arial Narrow"/>
          <w:b/>
          <w:i/>
          <w:color w:val="17365D" w:themeColor="text2" w:themeShade="BF"/>
          <w:lang w:val="ru-RU"/>
        </w:rPr>
        <w:br/>
      </w:r>
    </w:p>
    <w:p w:rsidR="00965BB8" w:rsidRDefault="00965BB8" w:rsidP="00AD238D">
      <w:pPr>
        <w:pStyle w:val="a3"/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9504" behindDoc="0" locked="0" layoutInCell="1" allowOverlap="1" wp14:anchorId="57887F3C" wp14:editId="2A8609FF">
            <wp:simplePos x="0" y="0"/>
            <wp:positionH relativeFrom="column">
              <wp:posOffset>3666490</wp:posOffset>
            </wp:positionH>
            <wp:positionV relativeFrom="paragraph">
              <wp:posOffset>45085</wp:posOffset>
            </wp:positionV>
            <wp:extent cx="3200400" cy="2333625"/>
            <wp:effectExtent l="171450" t="171450" r="381000" b="371475"/>
            <wp:wrapSquare wrapText="bothSides"/>
            <wp:docPr id="3" name="Рисунок 3" descr="Отель BORJOMI PALACE 4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ель BORJOMI PALACE 4*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74">
        <w:rPr>
          <w:rStyle w:val="a4"/>
          <w:rFonts w:ascii="Arial" w:hAnsi="Arial" w:cs="Arial"/>
          <w:color w:val="0033CC"/>
          <w:sz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5 </w:t>
      </w:r>
      <w:r w:rsidR="004F1774" w:rsidRPr="00CB3765">
        <w:rPr>
          <w:rStyle w:val="a4"/>
          <w:rFonts w:ascii="Arial" w:hAnsi="Arial" w:cs="Arial"/>
          <w:color w:val="0033CC"/>
          <w:sz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день:</w:t>
      </w:r>
      <w:r w:rsidR="004F1774" w:rsidRPr="00CB3765">
        <w:rPr>
          <w:rFonts w:ascii="Arial Narrow" w:hAnsi="Arial Narrow"/>
          <w:b/>
          <w:color w:val="0000FF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F1774" w:rsidRPr="00851F28">
        <w:rPr>
          <w:rFonts w:ascii="Arial Narrow" w:hAnsi="Arial Narrow"/>
          <w:color w:val="002060"/>
          <w:sz w:val="24"/>
          <w:szCs w:val="24"/>
          <w:lang w:val="ru-RU"/>
        </w:rPr>
        <w:t>Сніданок у готелі.</w:t>
      </w:r>
      <w:r w:rsidR="004F1774"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965BB8" w:rsidRDefault="00965BB8" w:rsidP="00AD238D">
      <w:pPr>
        <w:pStyle w:val="a3"/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965BB8" w:rsidRDefault="004F1774" w:rsidP="00AD238D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 w:rsidRPr="004F1774">
        <w:rPr>
          <w:rFonts w:ascii="Arial Narrow" w:eastAsia="Calibri" w:hAnsi="Arial Narrow"/>
          <w:color w:val="17365D" w:themeColor="text2" w:themeShade="BF"/>
          <w:lang w:val="ru-RU"/>
        </w:rPr>
        <w:t>Вільний день у Боржомі.</w:t>
      </w:r>
    </w:p>
    <w:p w:rsidR="00965BB8" w:rsidRDefault="004F1774" w:rsidP="00AD238D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 w:rsidRPr="004F1774">
        <w:rPr>
          <w:rFonts w:ascii="Arial Narrow" w:eastAsia="Calibri" w:hAnsi="Arial Narrow"/>
          <w:color w:val="17365D" w:themeColor="text2" w:themeShade="BF"/>
          <w:lang w:val="ru-RU"/>
        </w:rPr>
        <w:br/>
      </w:r>
      <w:proofErr w:type="spellStart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>Повний</w:t>
      </w:r>
      <w:proofErr w:type="spellEnd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</w:t>
      </w:r>
      <w:proofErr w:type="spellStart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>релакс</w:t>
      </w:r>
      <w:proofErr w:type="spellEnd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і </w:t>
      </w:r>
      <w:proofErr w:type="spellStart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>насолода</w:t>
      </w:r>
      <w:proofErr w:type="spellEnd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</w:t>
      </w:r>
      <w:proofErr w:type="spellStart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>незрівнянними</w:t>
      </w:r>
      <w:proofErr w:type="spellEnd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</w:t>
      </w:r>
      <w:proofErr w:type="spellStart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>краєвидами</w:t>
      </w:r>
      <w:proofErr w:type="spellEnd"/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 xml:space="preserve"> цієї місцевості. </w:t>
      </w:r>
      <w:r w:rsidRPr="004F1774">
        <w:rPr>
          <w:rFonts w:ascii="Arial Narrow" w:eastAsia="Calibri" w:hAnsi="Arial Narrow"/>
          <w:color w:val="17365D" w:themeColor="text2" w:themeShade="BF"/>
          <w:lang w:val="ru-RU"/>
        </w:rPr>
        <w:br/>
      </w:r>
      <w:r>
        <w:rPr>
          <w:rFonts w:ascii="Arial Narrow" w:eastAsia="Calibri" w:hAnsi="Arial Narrow"/>
          <w:color w:val="17365D" w:themeColor="text2" w:themeShade="BF"/>
          <w:lang w:val="ru-RU"/>
        </w:rPr>
        <w:br/>
      </w:r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У санаторії «Боржомі палас» великий </w:t>
      </w:r>
      <w:proofErr w:type="spellStart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перелік</w:t>
      </w:r>
      <w:proofErr w:type="spellEnd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 </w:t>
      </w:r>
      <w:proofErr w:type="spellStart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лікувальних</w:t>
      </w:r>
      <w:proofErr w:type="spellEnd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 та </w:t>
      </w:r>
      <w:proofErr w:type="spellStart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Спа</w:t>
      </w:r>
      <w:proofErr w:type="spellEnd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 </w:t>
      </w:r>
      <w:proofErr w:type="spellStart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послуг</w:t>
      </w:r>
      <w:proofErr w:type="spellEnd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, не </w:t>
      </w:r>
      <w:proofErr w:type="spellStart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проґавте</w:t>
      </w:r>
      <w:proofErr w:type="spellEnd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 </w:t>
      </w:r>
      <w:proofErr w:type="spellStart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>можливість</w:t>
      </w:r>
      <w:proofErr w:type="spellEnd"/>
      <w:r w:rsidRPr="004F1774">
        <w:rPr>
          <w:rFonts w:ascii="Arial Narrow" w:eastAsia="Calibri" w:hAnsi="Arial Narrow"/>
          <w:b/>
          <w:i/>
          <w:color w:val="17365D" w:themeColor="text2" w:themeShade="BF"/>
          <w:lang w:val="ru-RU"/>
        </w:rPr>
        <w:t xml:space="preserve"> та обов'язково заповніть сили, перед поверненням на Батьківщину.</w:t>
      </w:r>
      <w:r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</w:p>
    <w:p w:rsidR="00965BB8" w:rsidRDefault="004F1774" w:rsidP="00AD238D">
      <w:pPr>
        <w:pStyle w:val="a3"/>
        <w:rPr>
          <w:rFonts w:ascii="Arial Narrow" w:eastAsia="Calibri" w:hAnsi="Arial Narrow"/>
          <w:color w:val="17365D" w:themeColor="text2" w:themeShade="BF"/>
          <w:lang w:val="ru-RU"/>
        </w:rPr>
      </w:pPr>
      <w:r>
        <w:rPr>
          <w:rFonts w:ascii="Arial Narrow" w:eastAsia="Calibri" w:hAnsi="Arial Narrow"/>
          <w:color w:val="17365D" w:themeColor="text2" w:themeShade="BF"/>
          <w:lang w:val="ru-RU"/>
        </w:rPr>
        <w:br/>
      </w:r>
      <w:r w:rsidR="00965BB8">
        <w:rPr>
          <w:rFonts w:ascii="Arial Narrow" w:eastAsia="Calibri" w:hAnsi="Arial Narrow"/>
          <w:color w:val="17365D" w:themeColor="text2" w:themeShade="BF"/>
          <w:lang w:val="ru-RU"/>
        </w:rPr>
        <w:t xml:space="preserve">Вечеря у готелі. </w:t>
      </w:r>
    </w:p>
    <w:p w:rsidR="003342C4" w:rsidRPr="00AD238D" w:rsidRDefault="004F1774" w:rsidP="00AD238D">
      <w:pPr>
        <w:pStyle w:val="a3"/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F1774">
        <w:rPr>
          <w:rFonts w:ascii="Arial Narrow" w:eastAsia="Calibri" w:hAnsi="Arial Narrow"/>
          <w:color w:val="17365D" w:themeColor="text2" w:themeShade="BF"/>
          <w:lang w:val="ru-RU"/>
        </w:rPr>
        <w:br/>
      </w:r>
      <w:r w:rsidRPr="004F1774">
        <w:rPr>
          <w:rFonts w:ascii="Arial Narrow" w:eastAsia="Calibri" w:hAnsi="Arial Narrow"/>
          <w:b/>
          <w:color w:val="17365D" w:themeColor="text2" w:themeShade="BF"/>
          <w:lang w:val="ru-RU"/>
        </w:rPr>
        <w:t>Ніч у санаторії Боржомі.</w:t>
      </w:r>
      <w:r w:rsidRPr="004F1774">
        <w:rPr>
          <w:rFonts w:ascii="Arial Narrow" w:eastAsia="Calibri" w:hAnsi="Arial Narrow"/>
          <w:color w:val="17365D" w:themeColor="text2" w:themeShade="BF"/>
          <w:lang w:val="ru-RU"/>
        </w:rPr>
        <w:t xml:space="preserve"> </w:t>
      </w:r>
      <w:r>
        <w:rPr>
          <w:rFonts w:ascii="Arial Narrow" w:eastAsia="Calibri" w:hAnsi="Arial Narrow"/>
          <w:color w:val="17365D" w:themeColor="text2" w:themeShade="BF"/>
          <w:lang w:val="ru-RU"/>
        </w:rPr>
        <w:br/>
      </w:r>
      <w:r>
        <w:rPr>
          <w:rFonts w:ascii="Arial Narrow" w:eastAsia="Calibri" w:hAnsi="Arial Narrow"/>
          <w:color w:val="17365D" w:themeColor="text2" w:themeShade="BF"/>
          <w:lang w:val="ru-RU"/>
        </w:rPr>
        <w:br/>
      </w:r>
      <w:r>
        <w:rPr>
          <w:rStyle w:val="a4"/>
          <w:rFonts w:ascii="Arial" w:hAnsi="Arial" w:cs="Arial"/>
          <w:color w:val="0033CC"/>
          <w:sz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6 </w:t>
      </w:r>
      <w:r w:rsidRPr="00CB3765">
        <w:rPr>
          <w:rStyle w:val="a4"/>
          <w:rFonts w:ascii="Arial" w:hAnsi="Arial" w:cs="Arial"/>
          <w:color w:val="0033CC"/>
          <w:sz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день:</w:t>
      </w:r>
      <w:r w:rsidRPr="00CB3765">
        <w:rPr>
          <w:rFonts w:ascii="Arial Narrow" w:hAnsi="Arial Narrow"/>
          <w:b/>
          <w:color w:val="0000FF"/>
          <w:sz w:val="32"/>
          <w:szCs w:val="32"/>
          <w:lang w:val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51F28">
        <w:rPr>
          <w:rFonts w:ascii="Arial Narrow" w:hAnsi="Arial Narrow"/>
          <w:color w:val="002060"/>
          <w:sz w:val="24"/>
          <w:szCs w:val="24"/>
          <w:lang w:val="ru-RU"/>
        </w:rPr>
        <w:t xml:space="preserve">Сніданок у готелі. Вільний час. Визволення номерів до 12:00. </w:t>
      </w:r>
      <w:r>
        <w:rPr>
          <w:rFonts w:ascii="Arial Narrow" w:hAnsi="Arial Narrow"/>
          <w:color w:val="002060"/>
          <w:sz w:val="24"/>
          <w:szCs w:val="24"/>
          <w:lang w:val="ru-RU"/>
        </w:rPr>
        <w:br/>
        <w:t xml:space="preserve">Трансфер з Боржомі до Тбілісі (час трансферу планується виходячи з ваших польотних даних) </w:t>
      </w:r>
      <w:r>
        <w:rPr>
          <w:rFonts w:ascii="Arial Narrow" w:hAnsi="Arial Narrow"/>
          <w:color w:val="002060"/>
          <w:sz w:val="24"/>
          <w:szCs w:val="24"/>
          <w:lang w:val="ru-RU"/>
        </w:rPr>
        <w:br/>
      </w:r>
      <w:r w:rsidRPr="004F1774">
        <w:rPr>
          <w:rFonts w:ascii="Arial Narrow" w:hAnsi="Arial Narrow"/>
          <w:color w:val="002060"/>
          <w:sz w:val="24"/>
          <w:szCs w:val="24"/>
          <w:lang w:val="ru-RU"/>
        </w:rPr>
        <w:t>Завершення обслуговування. Повернення на Батьківщину.</w:t>
      </w:r>
      <w:r>
        <w:rPr>
          <w:rFonts w:ascii="Arial Narrow" w:hAnsi="Arial Narrow"/>
          <w:b/>
          <w:color w:val="0000FF"/>
          <w:sz w:val="32"/>
          <w:szCs w:val="32"/>
          <w:lang w:val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4F1774" w:rsidRDefault="004F1774"/>
    <w:p w:rsidR="004F1774" w:rsidRPr="00614530" w:rsidRDefault="004F1774" w:rsidP="004F1774">
      <w:pPr>
        <w:spacing w:after="0"/>
        <w:contextualSpacing/>
        <w:rPr>
          <w:rFonts w:ascii="Arial Narrow" w:eastAsia="Times New Roman" w:hAnsi="Arial Narrow"/>
          <w:b/>
          <w:color w:val="0000CC"/>
          <w:sz w:val="28"/>
          <w:szCs w:val="28"/>
          <w:lang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Arial Narrow" w:eastAsia="Times New Roman" w:hAnsi="Arial Narrow"/>
          <w:b/>
          <w:color w:val="0000CC"/>
          <w:sz w:val="32"/>
          <w:szCs w:val="32"/>
          <w:lang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  </w:t>
      </w:r>
      <w:r w:rsidRPr="00614530">
        <w:rPr>
          <w:rFonts w:ascii="Arial Narrow" w:eastAsia="Times New Roman" w:hAnsi="Arial Narrow"/>
          <w:b/>
          <w:color w:val="0000CC"/>
          <w:sz w:val="28"/>
          <w:szCs w:val="28"/>
          <w:lang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ЦІНИ ВКАЗАНІ ЗА ЛЮДИНУ У НОМЕРІ ЗА ВЕСЬ ТУР, в USD</w:t>
      </w:r>
    </w:p>
    <w:tbl>
      <w:tblPr>
        <w:tblStyle w:val="-3"/>
        <w:tblpPr w:leftFromText="180" w:rightFromText="180" w:vertAnchor="text" w:horzAnchor="margin" w:tblpXSpec="center" w:tblpY="243"/>
        <w:tblW w:w="10314" w:type="dxa"/>
        <w:tblLayout w:type="fixed"/>
        <w:tblLook w:val="04A0" w:firstRow="1" w:lastRow="0" w:firstColumn="1" w:lastColumn="0" w:noHBand="0" w:noVBand="1"/>
      </w:tblPr>
      <w:tblGrid>
        <w:gridCol w:w="2158"/>
        <w:gridCol w:w="1636"/>
        <w:gridCol w:w="242"/>
        <w:gridCol w:w="1389"/>
        <w:gridCol w:w="165"/>
        <w:gridCol w:w="2173"/>
        <w:gridCol w:w="142"/>
        <w:gridCol w:w="2409"/>
      </w:tblGrid>
      <w:tr w:rsidR="00AD238D" w:rsidRPr="00C973D5" w:rsidTr="000C4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3366FF"/>
            <w:hideMark/>
          </w:tcPr>
          <w:p w:rsidR="00AD238D" w:rsidRPr="002F751B" w:rsidRDefault="00AD238D" w:rsidP="00AD238D">
            <w:pPr>
              <w:jc w:val="center"/>
              <w:rPr>
                <w:rFonts w:ascii="Franklin Gothic Demi" w:hAnsi="Franklin Gothic Demi"/>
                <w:b w:val="0"/>
                <w:sz w:val="20"/>
                <w:szCs w:val="20"/>
              </w:rPr>
            </w:pPr>
            <w:r w:rsidRPr="002F751B">
              <w:rPr>
                <w:rFonts w:ascii="Franklin Gothic Demi" w:hAnsi="Franklin Gothic Demi"/>
                <w:sz w:val="20"/>
                <w:szCs w:val="20"/>
              </w:rPr>
              <w:t>ПРОЖИВАННЯ в Тбілісі та Боржомі – санаторій «Боржомі палас» 4*</w:t>
            </w:r>
          </w:p>
        </w:tc>
        <w:tc>
          <w:tcPr>
            <w:tcW w:w="1878" w:type="dxa"/>
            <w:gridSpan w:val="2"/>
            <w:shd w:val="clear" w:color="auto" w:fill="3366FF"/>
          </w:tcPr>
          <w:p w:rsidR="00AD238D" w:rsidRPr="00610D7B" w:rsidRDefault="00610D7B" w:rsidP="0029641A">
            <w:pPr>
              <w:pStyle w:val="a9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eastAsia="Calibri" w:hAnsi="Arial Narrow"/>
                <w:u w:val="single"/>
                <w:lang w:eastAsia="en-US"/>
              </w:rPr>
              <w:t xml:space="preserve">Тбілісі </w:t>
            </w:r>
            <w:r w:rsidRPr="00F41F93">
              <w:rPr>
                <w:rFonts w:ascii="Arial Narrow" w:eastAsia="Calibri" w:hAnsi="Arial Narrow"/>
                <w:u w:val="single"/>
                <w:lang w:val="en-US" w:eastAsia="en-US"/>
              </w:rPr>
              <w:t xml:space="preserve">3***: </w:t>
            </w:r>
            <w:r w:rsidRPr="00F41F93">
              <w:rPr>
                <w:rFonts w:ascii="Arial Narrow" w:eastAsia="Calibri" w:hAnsi="Arial Narrow"/>
                <w:u w:val="single"/>
                <w:lang w:val="en-US" w:eastAsia="en-US"/>
              </w:rPr>
              <w:br/>
            </w:r>
            <w:r w:rsidRPr="00F41F93">
              <w:rPr>
                <w:rFonts w:ascii="Arial Narrow" w:hAnsi="Arial Narrow"/>
                <w:lang w:val="en-US"/>
              </w:rPr>
              <w:t xml:space="preserve">GTM </w:t>
            </w:r>
            <w:proofErr w:type="spellStart"/>
            <w:r w:rsidRPr="00F41F93">
              <w:rPr>
                <w:rFonts w:ascii="Arial Narrow" w:hAnsi="Arial Narrow"/>
                <w:lang w:val="en-US"/>
              </w:rPr>
              <w:t>Kapan</w:t>
            </w:r>
            <w:proofErr w:type="spellEnd"/>
            <w:r w:rsidRPr="00F41F93">
              <w:rPr>
                <w:rFonts w:ascii="Arial Narrow" w:hAnsi="Arial Narrow"/>
                <w:lang w:val="en-US"/>
              </w:rPr>
              <w:t xml:space="preserve"> / </w:t>
            </w:r>
            <w:proofErr w:type="spellStart"/>
            <w:r w:rsidRPr="00F41F93">
              <w:rPr>
                <w:rFonts w:ascii="Arial Narrow" w:hAnsi="Arial Narrow"/>
                <w:lang w:val="en-US"/>
              </w:rPr>
              <w:t>Reikartz</w:t>
            </w:r>
            <w:proofErr w:type="spellEnd"/>
            <w:r w:rsidRPr="00F41F93">
              <w:rPr>
                <w:rFonts w:ascii="Arial Narrow" w:hAnsi="Arial Narrow"/>
                <w:lang w:val="en-US"/>
              </w:rPr>
              <w:t xml:space="preserve"> City</w:t>
            </w:r>
            <w:r w:rsidRPr="00F41F93">
              <w:rPr>
                <w:rFonts w:ascii="Arial Narrow" w:hAnsi="Arial Narrow"/>
                <w:u w:val="single"/>
                <w:lang w:val="en-US"/>
              </w:rPr>
              <w:t xml:space="preserve">  </w:t>
            </w:r>
          </w:p>
        </w:tc>
        <w:tc>
          <w:tcPr>
            <w:tcW w:w="1554" w:type="dxa"/>
            <w:gridSpan w:val="2"/>
            <w:shd w:val="clear" w:color="auto" w:fill="3366FF"/>
            <w:hideMark/>
          </w:tcPr>
          <w:p w:rsidR="00AD238D" w:rsidRPr="00381B84" w:rsidRDefault="00610D7B" w:rsidP="00381B84">
            <w:pPr>
              <w:pStyle w:val="a9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u w:val="single"/>
                <w:lang w:eastAsia="en-US"/>
              </w:rPr>
              <w:t xml:space="preserve">Тбілісі </w:t>
            </w:r>
            <w:r w:rsidRPr="00D828AC">
              <w:rPr>
                <w:rFonts w:ascii="Arial Narrow" w:eastAsia="Calibri" w:hAnsi="Arial Narrow"/>
                <w:u w:val="single"/>
                <w:lang w:val="en-US" w:eastAsia="en-US"/>
              </w:rPr>
              <w:t xml:space="preserve">4****: </w:t>
            </w:r>
            <w:r>
              <w:rPr>
                <w:rFonts w:ascii="Arial Narrow" w:eastAsia="Calibri" w:hAnsi="Arial Narrow"/>
                <w:u w:val="single"/>
                <w:lang w:val="en-US" w:eastAsia="en-US"/>
              </w:rPr>
              <w:br/>
            </w:r>
            <w:proofErr w:type="spellStart"/>
            <w:r w:rsidRPr="00F41F93">
              <w:rPr>
                <w:rFonts w:ascii="Arial Narrow" w:eastAsiaTheme="minorHAnsi" w:hAnsi="Arial Narrow" w:cstheme="minorBidi"/>
                <w:lang w:val="en-US" w:eastAsia="en-US"/>
              </w:rPr>
              <w:t>Matiane</w:t>
            </w:r>
            <w:proofErr w:type="spellEnd"/>
            <w:r w:rsidRPr="00F41F93">
              <w:rPr>
                <w:rFonts w:ascii="Arial Narrow" w:eastAsiaTheme="minorHAnsi" w:hAnsi="Arial Narrow" w:cstheme="minorBidi"/>
                <w:lang w:val="en-US" w:eastAsia="en-US"/>
              </w:rPr>
              <w:t xml:space="preserve"> Boutique / Twenties</w:t>
            </w:r>
          </w:p>
        </w:tc>
        <w:tc>
          <w:tcPr>
            <w:tcW w:w="2315" w:type="dxa"/>
            <w:gridSpan w:val="2"/>
            <w:shd w:val="clear" w:color="auto" w:fill="3366FF"/>
            <w:hideMark/>
          </w:tcPr>
          <w:p w:rsidR="00AD238D" w:rsidRPr="00610D7B" w:rsidRDefault="00610D7B" w:rsidP="000B76A2">
            <w:pPr>
              <w:pStyle w:val="a9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/>
                <w:sz w:val="22"/>
                <w:szCs w:val="22"/>
                <w:lang w:val="en-US" w:eastAsia="en-US"/>
              </w:rPr>
            </w:pPr>
            <w:r w:rsidRPr="00161964">
              <w:rPr>
                <w:rFonts w:ascii="Arial Narrow" w:eastAsia="Calibri" w:hAnsi="Arial Narrow"/>
                <w:u w:val="single"/>
                <w:lang w:eastAsia="en-US"/>
              </w:rPr>
              <w:t>Тбілісі</w:t>
            </w:r>
            <w:r w:rsidRPr="00161964">
              <w:rPr>
                <w:rFonts w:ascii="Arial Narrow" w:eastAsia="Calibri" w:hAnsi="Arial Narrow"/>
                <w:u w:val="single"/>
                <w:lang w:val="en-US" w:eastAsia="en-US"/>
              </w:rPr>
              <w:t xml:space="preserve"> </w:t>
            </w:r>
            <w:r w:rsidRPr="00161964">
              <w:rPr>
                <w:rFonts w:ascii="Arial Narrow" w:eastAsia="Calibri" w:hAnsi="Arial Narrow"/>
                <w:u w:val="single"/>
                <w:lang w:val="en-US"/>
              </w:rPr>
              <w:t xml:space="preserve">4****: </w:t>
            </w:r>
            <w:r w:rsidRPr="00F41F93">
              <w:rPr>
                <w:rFonts w:ascii="Arial Narrow" w:eastAsia="Calibri" w:hAnsi="Arial Narrow"/>
                <w:lang w:val="en-US"/>
              </w:rPr>
              <w:br/>
              <w:t xml:space="preserve">Sole Palace/ </w:t>
            </w:r>
            <w:r w:rsidR="00381B84" w:rsidRPr="00381B84">
              <w:rPr>
                <w:rFonts w:ascii="Arial Narrow" w:eastAsia="Calibri" w:hAnsi="Arial Narrow"/>
                <w:lang w:val="en-US"/>
              </w:rPr>
              <w:br/>
            </w:r>
            <w:proofErr w:type="spellStart"/>
            <w:r w:rsidRPr="00F41F93">
              <w:rPr>
                <w:rFonts w:ascii="Arial Narrow" w:eastAsia="Calibri" w:hAnsi="Arial Narrow"/>
                <w:lang w:val="en-US"/>
              </w:rPr>
              <w:t>Marjan</w:t>
            </w:r>
            <w:proofErr w:type="spellEnd"/>
            <w:r w:rsidRPr="00F41F93">
              <w:rPr>
                <w:rFonts w:ascii="Arial Narrow" w:eastAsia="Calibri" w:hAnsi="Arial Narrow"/>
                <w:lang w:val="en-US"/>
              </w:rPr>
              <w:t xml:space="preserve"> Plaza Hotel/ </w:t>
            </w:r>
            <w:proofErr w:type="spellStart"/>
            <w:r w:rsidRPr="00F41F93">
              <w:rPr>
                <w:rFonts w:ascii="Arial Narrow" w:eastAsia="Calibri" w:hAnsi="Arial Narrow"/>
                <w:lang w:val="en-US"/>
              </w:rPr>
              <w:t>Khohobi</w:t>
            </w:r>
            <w:proofErr w:type="spellEnd"/>
            <w:r w:rsidRPr="00F41F93">
              <w:rPr>
                <w:rFonts w:ascii="Arial Narrow" w:eastAsia="Calibri" w:hAnsi="Arial Narrow"/>
                <w:u w:val="single"/>
                <w:lang w:val="en-US"/>
              </w:rPr>
              <w:t xml:space="preserve"> </w:t>
            </w:r>
            <w:r w:rsidRPr="00F41F93">
              <w:rPr>
                <w:rFonts w:ascii="Arial Narrow" w:eastAsia="Calibri" w:hAnsi="Arial Narrow"/>
                <w:lang w:val="en-US"/>
              </w:rPr>
              <w:t xml:space="preserve"> </w:t>
            </w:r>
            <w:r w:rsidRPr="00F41F93">
              <w:rPr>
                <w:rFonts w:ascii="Arial Narrow" w:eastAsia="Calibri" w:hAnsi="Arial Narrow"/>
                <w:color w:val="0000FF"/>
                <w:lang w:val="en-US"/>
              </w:rPr>
              <w:t xml:space="preserve"> </w:t>
            </w:r>
          </w:p>
        </w:tc>
        <w:tc>
          <w:tcPr>
            <w:tcW w:w="2409" w:type="dxa"/>
            <w:shd w:val="clear" w:color="auto" w:fill="3366FF"/>
          </w:tcPr>
          <w:p w:rsidR="00AD238D" w:rsidRPr="000F495F" w:rsidRDefault="00610D7B" w:rsidP="00381B84">
            <w:pPr>
              <w:pStyle w:val="a9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</w:pPr>
            <w:r>
              <w:rPr>
                <w:rFonts w:ascii="Arial Narrow" w:eastAsia="Calibri" w:hAnsi="Arial Narrow"/>
                <w:u w:val="single"/>
              </w:rPr>
              <w:t xml:space="preserve">Тбілісі </w:t>
            </w:r>
            <w:r w:rsidRPr="00D828AC">
              <w:rPr>
                <w:rFonts w:ascii="Arial Narrow" w:eastAsia="Calibri" w:hAnsi="Arial Narrow"/>
                <w:u w:val="single"/>
                <w:lang w:val="en-US"/>
              </w:rPr>
              <w:t>4****+:</w:t>
            </w:r>
            <w:r w:rsidRPr="00D239D3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="00381B84" w:rsidRPr="00381B84">
              <w:rPr>
                <w:rFonts w:ascii="Arial Narrow" w:hAnsi="Arial Narrow"/>
                <w:color w:val="002060"/>
                <w:u w:val="single"/>
                <w:lang w:val="en-US"/>
              </w:rPr>
              <w:t xml:space="preserve"> </w:t>
            </w:r>
            <w:proofErr w:type="spellStart"/>
            <w:r w:rsidR="00381B84" w:rsidRPr="00381B84">
              <w:rPr>
                <w:rFonts w:ascii="Arial Narrow" w:hAnsi="Arial Narrow" w:cstheme="minorBidi"/>
                <w:lang w:val="en-US"/>
              </w:rPr>
              <w:t>Sandali</w:t>
            </w:r>
            <w:proofErr w:type="spellEnd"/>
            <w:r w:rsidR="00381B84" w:rsidRPr="00381B84">
              <w:rPr>
                <w:rFonts w:ascii="Arial Narrow" w:hAnsi="Arial Narrow" w:cstheme="minorBidi"/>
                <w:lang w:val="en-US"/>
              </w:rPr>
              <w:t xml:space="preserve"> / Tiflis Palace / </w:t>
            </w:r>
            <w:r w:rsidR="00381B84" w:rsidRPr="00381B84">
              <w:rPr>
                <w:rFonts w:ascii="Arial Narrow" w:hAnsi="Arial Narrow"/>
                <w:lang w:val="en-US"/>
              </w:rPr>
              <w:t xml:space="preserve">King </w:t>
            </w:r>
            <w:proofErr w:type="spellStart"/>
            <w:r w:rsidR="00381B84" w:rsidRPr="00381B84">
              <w:rPr>
                <w:rFonts w:ascii="Arial Narrow" w:hAnsi="Arial Narrow"/>
                <w:lang w:val="en-US"/>
              </w:rPr>
              <w:t>Gorgasali</w:t>
            </w:r>
            <w:proofErr w:type="spellEnd"/>
            <w:r w:rsidR="00381B84" w:rsidRPr="00381B84">
              <w:rPr>
                <w:rFonts w:ascii="Arial Narrow" w:hAnsi="Arial Narrow"/>
                <w:lang w:val="en-US"/>
              </w:rPr>
              <w:t xml:space="preserve"> /</w:t>
            </w:r>
            <w:r w:rsidR="00381B84" w:rsidRPr="00381B84">
              <w:rPr>
                <w:rFonts w:ascii="Arial Narrow" w:hAnsi="Arial Narrow"/>
                <w:color w:val="002060"/>
                <w:lang w:val="en-US"/>
              </w:rPr>
              <w:br/>
            </w:r>
          </w:p>
        </w:tc>
      </w:tr>
      <w:tr w:rsidR="004F1774" w:rsidRPr="00381B84" w:rsidTr="000C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CCFFFF"/>
            <w:hideMark/>
          </w:tcPr>
          <w:p w:rsidR="004F1774" w:rsidRPr="00381B84" w:rsidRDefault="004F1774" w:rsidP="004F1774">
            <w:pPr>
              <w:rPr>
                <w:rFonts w:ascii="Franklin Gothic Demi" w:hAnsi="Franklin Gothic Demi"/>
                <w:b w:val="0"/>
                <w:color w:val="7030A0"/>
                <w:sz w:val="20"/>
                <w:szCs w:val="20"/>
                <w:lang w:val="en-US"/>
              </w:rPr>
            </w:pPr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>При</w:t>
            </w:r>
            <w:r w:rsidRPr="00381B84">
              <w:rPr>
                <w:rFonts w:ascii="Franklin Gothic Demi" w:hAnsi="Franklin Gothic Demi"/>
                <w:color w:val="7030A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>дабл</w:t>
            </w:r>
            <w:proofErr w:type="spellEnd"/>
            <w:r w:rsidRPr="00381B84">
              <w:rPr>
                <w:rFonts w:ascii="Franklin Gothic Demi" w:hAnsi="Franklin Gothic Demi"/>
                <w:color w:val="7030A0"/>
                <w:sz w:val="20"/>
                <w:szCs w:val="20"/>
                <w:lang w:val="en-US"/>
              </w:rPr>
              <w:t xml:space="preserve"> </w:t>
            </w:r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>номері</w:t>
            </w:r>
          </w:p>
        </w:tc>
        <w:tc>
          <w:tcPr>
            <w:tcW w:w="1636" w:type="dxa"/>
            <w:shd w:val="clear" w:color="auto" w:fill="CCFFFF"/>
          </w:tcPr>
          <w:p w:rsidR="004F1774" w:rsidRPr="000A5954" w:rsidRDefault="001B6DD9" w:rsidP="00FE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</w:pPr>
            <w:r w:rsidRPr="00381B8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val="en-US" w:eastAsia="ru-RU"/>
              </w:rPr>
              <w:t xml:space="preserve">  </w:t>
            </w:r>
            <w:r w:rsid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666</w:t>
            </w:r>
          </w:p>
        </w:tc>
        <w:tc>
          <w:tcPr>
            <w:tcW w:w="1631" w:type="dxa"/>
            <w:gridSpan w:val="2"/>
            <w:shd w:val="clear" w:color="auto" w:fill="CCFFFF"/>
            <w:hideMark/>
          </w:tcPr>
          <w:p w:rsidR="004F1774" w:rsidRPr="000A5954" w:rsidRDefault="00AA7641" w:rsidP="00FE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</w:pPr>
            <w:r w:rsidRPr="00381B8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val="en-US" w:eastAsia="ru-RU"/>
              </w:rPr>
              <w:t xml:space="preserve">    </w:t>
            </w:r>
            <w:r w:rsid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686</w:t>
            </w:r>
          </w:p>
        </w:tc>
        <w:tc>
          <w:tcPr>
            <w:tcW w:w="2338" w:type="dxa"/>
            <w:gridSpan w:val="2"/>
            <w:shd w:val="clear" w:color="auto" w:fill="CCFFFF"/>
            <w:hideMark/>
          </w:tcPr>
          <w:p w:rsidR="004F1774" w:rsidRPr="00381B84" w:rsidRDefault="004F1774" w:rsidP="00FE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val="en-US" w:eastAsia="ru-RU"/>
              </w:rPr>
            </w:pPr>
            <w:r w:rsidRPr="00381B8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val="en-US" w:eastAsia="ru-RU"/>
              </w:rPr>
              <w:t xml:space="preserve">   </w:t>
            </w:r>
            <w:r w:rsidR="000A595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737</w:t>
            </w:r>
          </w:p>
        </w:tc>
        <w:tc>
          <w:tcPr>
            <w:tcW w:w="2551" w:type="dxa"/>
            <w:gridSpan w:val="2"/>
            <w:shd w:val="clear" w:color="auto" w:fill="CCFFFF"/>
          </w:tcPr>
          <w:p w:rsidR="004F1774" w:rsidRPr="000A5954" w:rsidRDefault="00D22574" w:rsidP="00450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</w:pPr>
            <w:r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787</w:t>
            </w:r>
          </w:p>
        </w:tc>
      </w:tr>
      <w:tr w:rsidR="004F1774" w:rsidTr="000C4EF3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CCECFF"/>
            <w:hideMark/>
          </w:tcPr>
          <w:p w:rsidR="004F1774" w:rsidRPr="002F751B" w:rsidRDefault="004F1774" w:rsidP="004F1774">
            <w:pPr>
              <w:rPr>
                <w:rFonts w:ascii="Franklin Gothic Demi" w:hAnsi="Franklin Gothic Demi"/>
                <w:b w:val="0"/>
                <w:color w:val="7030A0"/>
                <w:sz w:val="20"/>
                <w:szCs w:val="20"/>
              </w:rPr>
            </w:pPr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>При</w:t>
            </w:r>
            <w:r w:rsidRPr="00381B84">
              <w:rPr>
                <w:rFonts w:ascii="Franklin Gothic Demi" w:hAnsi="Franklin Gothic Demi"/>
                <w:color w:val="7030A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>сингл</w:t>
            </w:r>
            <w:proofErr w:type="spellEnd"/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 xml:space="preserve"> номер</w:t>
            </w:r>
          </w:p>
        </w:tc>
        <w:tc>
          <w:tcPr>
            <w:tcW w:w="1636" w:type="dxa"/>
            <w:shd w:val="clear" w:color="auto" w:fill="CCECFF"/>
          </w:tcPr>
          <w:p w:rsidR="004F1774" w:rsidRPr="00FE21B0" w:rsidRDefault="00FE21B0" w:rsidP="00CC3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highlight w:val="yellow"/>
                <w:lang w:eastAsia="ru-RU"/>
              </w:rPr>
            </w:pPr>
            <w:r w:rsidRP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818</w:t>
            </w:r>
          </w:p>
        </w:tc>
        <w:tc>
          <w:tcPr>
            <w:tcW w:w="1631" w:type="dxa"/>
            <w:gridSpan w:val="2"/>
            <w:shd w:val="clear" w:color="auto" w:fill="CCECFF"/>
            <w:hideMark/>
          </w:tcPr>
          <w:p w:rsidR="004F1774" w:rsidRPr="00FE21B0" w:rsidRDefault="00D22574" w:rsidP="00CC3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highlight w:val="yellow"/>
                <w:lang w:eastAsia="ru-RU"/>
              </w:rPr>
            </w:pPr>
            <w:r w:rsidRPr="00D2257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838</w:t>
            </w:r>
          </w:p>
        </w:tc>
        <w:tc>
          <w:tcPr>
            <w:tcW w:w="2338" w:type="dxa"/>
            <w:gridSpan w:val="2"/>
            <w:shd w:val="clear" w:color="auto" w:fill="CCECFF"/>
            <w:hideMark/>
          </w:tcPr>
          <w:p w:rsidR="004F1774" w:rsidRPr="00FE21B0" w:rsidRDefault="00D22574" w:rsidP="00CC3A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highlight w:val="yellow"/>
                <w:lang w:eastAsia="ru-RU"/>
              </w:rPr>
            </w:pPr>
            <w:r w:rsidRPr="00D2257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898</w:t>
            </w:r>
          </w:p>
        </w:tc>
        <w:tc>
          <w:tcPr>
            <w:tcW w:w="2551" w:type="dxa"/>
            <w:gridSpan w:val="2"/>
            <w:shd w:val="clear" w:color="auto" w:fill="CCECFF"/>
          </w:tcPr>
          <w:p w:rsidR="004F1774" w:rsidRPr="00FE21B0" w:rsidRDefault="001B6DD9" w:rsidP="00CC3A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highlight w:val="yellow"/>
                <w:lang w:eastAsia="ru-RU"/>
              </w:rPr>
            </w:pPr>
            <w:r w:rsidRPr="00D2257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 xml:space="preserve">       </w:t>
            </w:r>
            <w:r w:rsidR="000C4EF3" w:rsidRPr="00D2257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val="en-US" w:eastAsia="ru-RU"/>
              </w:rPr>
              <w:t xml:space="preserve">  </w:t>
            </w:r>
            <w:r w:rsidR="00D22574" w:rsidRPr="00D22574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1033</w:t>
            </w:r>
          </w:p>
        </w:tc>
      </w:tr>
      <w:tr w:rsidR="004F1774" w:rsidTr="000C4E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  <w:shd w:val="clear" w:color="auto" w:fill="CCFFFF"/>
            <w:hideMark/>
          </w:tcPr>
          <w:p w:rsidR="004F1774" w:rsidRPr="002F751B" w:rsidRDefault="004F1774" w:rsidP="004F1774">
            <w:pPr>
              <w:rPr>
                <w:rFonts w:ascii="Franklin Gothic Demi" w:hAnsi="Franklin Gothic Demi"/>
                <w:b w:val="0"/>
                <w:color w:val="7030A0"/>
                <w:sz w:val="20"/>
                <w:szCs w:val="20"/>
              </w:rPr>
            </w:pPr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 xml:space="preserve">При </w:t>
            </w:r>
            <w:proofErr w:type="spellStart"/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>трипл</w:t>
            </w:r>
            <w:proofErr w:type="spellEnd"/>
            <w:r w:rsidRPr="002F751B">
              <w:rPr>
                <w:rFonts w:ascii="Franklin Gothic Demi" w:hAnsi="Franklin Gothic Demi"/>
                <w:color w:val="7030A0"/>
                <w:sz w:val="20"/>
                <w:szCs w:val="20"/>
              </w:rPr>
              <w:t xml:space="preserve"> номері</w:t>
            </w:r>
          </w:p>
        </w:tc>
        <w:tc>
          <w:tcPr>
            <w:tcW w:w="1636" w:type="dxa"/>
            <w:shd w:val="clear" w:color="auto" w:fill="CCFFFF"/>
          </w:tcPr>
          <w:p w:rsidR="004F1774" w:rsidRPr="00FE21B0" w:rsidRDefault="001B6DD9" w:rsidP="00FE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</w:pPr>
            <w:r w:rsidRP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636</w:t>
            </w:r>
          </w:p>
        </w:tc>
        <w:tc>
          <w:tcPr>
            <w:tcW w:w="1631" w:type="dxa"/>
            <w:gridSpan w:val="2"/>
            <w:shd w:val="clear" w:color="auto" w:fill="CCFFFF"/>
            <w:hideMark/>
          </w:tcPr>
          <w:p w:rsidR="004F1774" w:rsidRPr="00FE21B0" w:rsidRDefault="00AA7641" w:rsidP="00FE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</w:pPr>
            <w:r w:rsidRP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666</w:t>
            </w:r>
          </w:p>
        </w:tc>
        <w:tc>
          <w:tcPr>
            <w:tcW w:w="2338" w:type="dxa"/>
            <w:gridSpan w:val="2"/>
            <w:shd w:val="clear" w:color="auto" w:fill="CCFFFF"/>
            <w:hideMark/>
          </w:tcPr>
          <w:p w:rsidR="004F1774" w:rsidRPr="00FE21B0" w:rsidRDefault="000C4EF3" w:rsidP="00FE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</w:pPr>
            <w:r w:rsidRP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 xml:space="preserve"> </w:t>
            </w:r>
            <w:r w:rsidRP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val="en-US" w:eastAsia="ru-RU"/>
              </w:rPr>
              <w:t xml:space="preserve">  </w:t>
            </w:r>
            <w:r w:rsidR="00CC3A5F" w:rsidRPr="00FE21B0"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707</w:t>
            </w:r>
          </w:p>
        </w:tc>
        <w:tc>
          <w:tcPr>
            <w:tcW w:w="2551" w:type="dxa"/>
            <w:gridSpan w:val="2"/>
            <w:shd w:val="clear" w:color="auto" w:fill="CCFFFF"/>
          </w:tcPr>
          <w:p w:rsidR="004F1774" w:rsidRPr="00FE21B0" w:rsidRDefault="00D22574" w:rsidP="00C52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</w:pPr>
            <w:r>
              <w:rPr>
                <w:rFonts w:ascii="Franklin Gothic Demi" w:eastAsia="Times New Roman" w:hAnsi="Franklin Gothic Demi"/>
                <w:b/>
                <w:bCs/>
                <w:color w:val="0000FF"/>
                <w:sz w:val="36"/>
                <w:szCs w:val="36"/>
                <w:lang w:eastAsia="ru-RU"/>
              </w:rPr>
              <w:t>757</w:t>
            </w:r>
          </w:p>
        </w:tc>
      </w:tr>
    </w:tbl>
    <w:p w:rsidR="00D22574" w:rsidRDefault="00D22574" w:rsidP="004F1774">
      <w:pPr>
        <w:spacing w:after="0"/>
        <w:contextualSpacing/>
      </w:pPr>
      <w:bookmarkStart w:id="0" w:name="_GoBack"/>
      <w:bookmarkEnd w:id="0"/>
    </w:p>
    <w:p w:rsidR="004F1774" w:rsidRPr="000F5D00" w:rsidRDefault="004F1774" w:rsidP="004F1774">
      <w:pPr>
        <w:spacing w:after="0"/>
        <w:contextualSpacing/>
        <w:rPr>
          <w:rFonts w:ascii="Arial Narrow" w:eastAsia="Times New Roman" w:hAnsi="Arial Narrow"/>
          <w:b/>
          <w:color w:val="0000CC"/>
          <w:sz w:val="32"/>
          <w:szCs w:val="32"/>
          <w:lang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0F5D00">
        <w:rPr>
          <w:rFonts w:ascii="Arial Narrow" w:eastAsia="Times New Roman" w:hAnsi="Arial Narrow"/>
          <w:b/>
          <w:color w:val="0000CC"/>
          <w:sz w:val="32"/>
          <w:szCs w:val="32"/>
          <w:lang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У вартість туру входить:</w:t>
      </w:r>
    </w:p>
    <w:p w:rsidR="004F1774" w:rsidRPr="00106B2D" w:rsidRDefault="004F1774" w:rsidP="004F1774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 w:rsidRPr="00106B2D">
        <w:rPr>
          <w:rFonts w:ascii="Arial Narrow" w:hAnsi="Arial Narrow"/>
          <w:b/>
          <w:color w:val="002060"/>
        </w:rPr>
        <w:t xml:space="preserve">Зустріч та проводи в аеропорт під усі авіаперельоти без доплат ( </w:t>
      </w:r>
      <w:r w:rsidR="00B30C77">
        <w:rPr>
          <w:rFonts w:ascii="Arial Narrow" w:hAnsi="Arial Narrow"/>
          <w:b/>
          <w:color w:val="002060"/>
          <w:sz w:val="24"/>
          <w:szCs w:val="24"/>
        </w:rPr>
        <w:t xml:space="preserve">майже індивідуально – до 6чол </w:t>
      </w:r>
      <w:r w:rsidRPr="00106B2D">
        <w:rPr>
          <w:rFonts w:ascii="Arial Narrow" w:hAnsi="Arial Narrow"/>
          <w:b/>
          <w:color w:val="002060"/>
        </w:rPr>
        <w:t>)</w:t>
      </w:r>
    </w:p>
    <w:p w:rsidR="004F1774" w:rsidRDefault="00B30C77" w:rsidP="004F1774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>Транспортне обслуговування у період туру</w:t>
      </w:r>
    </w:p>
    <w:p w:rsidR="00B30C77" w:rsidRPr="00106B2D" w:rsidRDefault="00B30C77" w:rsidP="004F1774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Трансфер із Боржомі до ап Тбілісі </w:t>
      </w:r>
      <w:r>
        <w:rPr>
          <w:rFonts w:ascii="Arial Narrow" w:eastAsia="Times New Roman" w:hAnsi="Arial Narrow"/>
          <w:b/>
          <w:color w:val="002060"/>
          <w:sz w:val="24"/>
          <w:szCs w:val="24"/>
          <w:lang w:bidi="en-US"/>
        </w:rPr>
        <w:t>майже індивідуальний – до 6 чол.</w:t>
      </w:r>
    </w:p>
    <w:p w:rsidR="004F1774" w:rsidRDefault="004F1774" w:rsidP="004F1774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 w:rsidRPr="00106B2D">
        <w:rPr>
          <w:rFonts w:ascii="Arial Narrow" w:hAnsi="Arial Narrow"/>
          <w:b/>
          <w:color w:val="002060"/>
        </w:rPr>
        <w:t>Проживання в обраному вами готелі (3 ночі у Тбілісі)</w:t>
      </w:r>
    </w:p>
    <w:p w:rsidR="00965BB8" w:rsidRDefault="00965BB8" w:rsidP="00965BB8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Проживання у санаторії «Боржомі палас» 4*, </w:t>
      </w:r>
      <w:r w:rsidRPr="00106B2D">
        <w:rPr>
          <w:rFonts w:ascii="Arial Narrow" w:hAnsi="Arial Narrow"/>
          <w:b/>
          <w:color w:val="002060"/>
        </w:rPr>
        <w:t>на базі НВ (2 ночі)</w:t>
      </w:r>
    </w:p>
    <w:p w:rsidR="00965BB8" w:rsidRPr="00965BB8" w:rsidRDefault="00965BB8" w:rsidP="00965BB8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</w:rPr>
        <w:t>Харчування у Тбілісі: щодня сніданки у готелі</w:t>
      </w:r>
    </w:p>
    <w:p w:rsidR="00965BB8" w:rsidRPr="00965BB8" w:rsidRDefault="00965BB8" w:rsidP="00965BB8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  <w:sz w:val="24"/>
          <w:szCs w:val="24"/>
        </w:rPr>
      </w:pPr>
      <w:r>
        <w:rPr>
          <w:rFonts w:ascii="Arial Narrow" w:hAnsi="Arial Narrow"/>
          <w:b/>
          <w:color w:val="002060"/>
        </w:rPr>
        <w:t>Харчування в Боржомі: сніданки та вечері в готелі</w:t>
      </w:r>
    </w:p>
    <w:p w:rsidR="00965BB8" w:rsidRPr="00106B2D" w:rsidRDefault="00965BB8" w:rsidP="00965BB8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 w:rsidRPr="00106B2D">
        <w:rPr>
          <w:rFonts w:ascii="Arial Narrow" w:hAnsi="Arial Narrow"/>
          <w:b/>
          <w:color w:val="002060"/>
        </w:rPr>
        <w:t xml:space="preserve">Вартість вказаних у турі екскурсій (Тбілісі, Мцхета, </w:t>
      </w:r>
      <w:proofErr w:type="spellStart"/>
      <w:r w:rsidRPr="00106B2D">
        <w:rPr>
          <w:rFonts w:ascii="Arial Narrow" w:hAnsi="Arial Narrow"/>
          <w:b/>
          <w:color w:val="002060"/>
        </w:rPr>
        <w:t>Сігнахі</w:t>
      </w:r>
      <w:proofErr w:type="spellEnd"/>
      <w:r w:rsidRPr="00106B2D">
        <w:rPr>
          <w:rFonts w:ascii="Arial Narrow" w:hAnsi="Arial Narrow"/>
          <w:b/>
          <w:color w:val="002060"/>
        </w:rPr>
        <w:t xml:space="preserve">, Боржомі, </w:t>
      </w:r>
      <w:proofErr w:type="spellStart"/>
      <w:r>
        <w:rPr>
          <w:rFonts w:ascii="Arial Narrow" w:hAnsi="Arial Narrow"/>
          <w:b/>
          <w:color w:val="002060"/>
        </w:rPr>
        <w:t>Уплісцихе</w:t>
      </w:r>
      <w:proofErr w:type="spellEnd"/>
      <w:r>
        <w:rPr>
          <w:rFonts w:ascii="Arial Narrow" w:hAnsi="Arial Narrow"/>
          <w:b/>
          <w:color w:val="002060"/>
        </w:rPr>
        <w:t xml:space="preserve"> </w:t>
      </w:r>
      <w:r w:rsidRPr="00106B2D">
        <w:rPr>
          <w:rFonts w:ascii="Arial Narrow" w:hAnsi="Arial Narrow"/>
          <w:b/>
          <w:color w:val="002060"/>
        </w:rPr>
        <w:t>)</w:t>
      </w:r>
    </w:p>
    <w:p w:rsidR="00965BB8" w:rsidRPr="00965BB8" w:rsidRDefault="00965BB8" w:rsidP="00965BB8">
      <w:pPr>
        <w:pStyle w:val="a8"/>
        <w:numPr>
          <w:ilvl w:val="0"/>
          <w:numId w:val="7"/>
        </w:numPr>
        <w:jc w:val="both"/>
        <w:rPr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/>
          <w:b/>
          <w:color w:val="002060"/>
        </w:rPr>
        <w:t>Сервіси готелів (особливо в готелях підвищеної категорії та в санаторії Боржомі)</w:t>
      </w:r>
    </w:p>
    <w:p w:rsidR="004F1774" w:rsidRPr="00965BB8" w:rsidRDefault="004F1774" w:rsidP="00965BB8">
      <w:pPr>
        <w:pStyle w:val="a8"/>
        <w:numPr>
          <w:ilvl w:val="0"/>
          <w:numId w:val="7"/>
        </w:numPr>
        <w:jc w:val="both"/>
        <w:rPr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65BB8">
        <w:rPr>
          <w:rFonts w:ascii="Arial Narrow" w:hAnsi="Arial Narrow"/>
          <w:b/>
          <w:color w:val="002060"/>
        </w:rPr>
        <w:t>Обслуговування професійного гіда</w:t>
      </w:r>
    </w:p>
    <w:p w:rsidR="004F1774" w:rsidRPr="00106B2D" w:rsidRDefault="004F1774" w:rsidP="004F1774">
      <w:pPr>
        <w:pStyle w:val="a8"/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 w:rsidRPr="00106B2D">
        <w:rPr>
          <w:rFonts w:ascii="Arial Narrow" w:hAnsi="Arial Narrow"/>
          <w:b/>
          <w:color w:val="002060"/>
        </w:rPr>
        <w:lastRenderedPageBreak/>
        <w:t>Вхідні квитки</w:t>
      </w:r>
    </w:p>
    <w:p w:rsidR="00965BB8" w:rsidRDefault="00965BB8" w:rsidP="00965BB8">
      <w:pPr>
        <w:pStyle w:val="a8"/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 xml:space="preserve">Політ над Тбілісі (Парк </w:t>
      </w:r>
      <w:proofErr w:type="spellStart"/>
      <w:r>
        <w:rPr>
          <w:rFonts w:ascii="Arial Narrow" w:hAnsi="Arial Narrow"/>
          <w:b/>
          <w:color w:val="002060"/>
        </w:rPr>
        <w:t>Ріке</w:t>
      </w:r>
      <w:proofErr w:type="spellEnd"/>
      <w:r>
        <w:rPr>
          <w:rFonts w:ascii="Arial Narrow" w:hAnsi="Arial Narrow"/>
          <w:b/>
          <w:color w:val="002060"/>
        </w:rPr>
        <w:t xml:space="preserve"> – Нарікала )</w:t>
      </w:r>
    </w:p>
    <w:p w:rsidR="00965BB8" w:rsidRDefault="00965BB8" w:rsidP="00965BB8">
      <w:pPr>
        <w:numPr>
          <w:ilvl w:val="0"/>
          <w:numId w:val="7"/>
        </w:numPr>
        <w:spacing w:after="0" w:line="240" w:lineRule="auto"/>
        <w:rPr>
          <w:rStyle w:val="a4"/>
          <w:sz w:val="24"/>
          <w:szCs w:val="24"/>
        </w:rPr>
      </w:pPr>
      <w:r>
        <w:rPr>
          <w:rStyle w:val="a4"/>
          <w:rFonts w:ascii="Arial Narrow" w:hAnsi="Arial Narrow"/>
          <w:color w:val="002060"/>
          <w:sz w:val="24"/>
          <w:szCs w:val="24"/>
        </w:rPr>
        <w:t>Дегустація вина + снеки у винному погребі в Сігнахі</w:t>
      </w:r>
    </w:p>
    <w:p w:rsidR="00965BB8" w:rsidRDefault="00965BB8" w:rsidP="00965BB8">
      <w:pPr>
        <w:numPr>
          <w:ilvl w:val="0"/>
          <w:numId w:val="7"/>
        </w:numPr>
        <w:spacing w:after="0" w:line="240" w:lineRule="auto"/>
        <w:rPr>
          <w:rStyle w:val="a4"/>
          <w:rFonts w:ascii="Arial Narrow" w:hAnsi="Arial Narrow"/>
          <w:color w:val="002060"/>
          <w:sz w:val="24"/>
          <w:szCs w:val="24"/>
        </w:rPr>
      </w:pPr>
      <w:r>
        <w:rPr>
          <w:rStyle w:val="a4"/>
          <w:rFonts w:ascii="Arial Narrow" w:hAnsi="Arial Narrow"/>
          <w:color w:val="002060"/>
          <w:sz w:val="24"/>
          <w:szCs w:val="24"/>
        </w:rPr>
        <w:t>Екскурсія та дегустація вина прямо з цистерн на винному традиційному кахетинському заводі</w:t>
      </w:r>
    </w:p>
    <w:p w:rsidR="00965BB8" w:rsidRDefault="00965BB8" w:rsidP="00965BB8">
      <w:pPr>
        <w:numPr>
          <w:ilvl w:val="0"/>
          <w:numId w:val="7"/>
        </w:numPr>
        <w:spacing w:after="0"/>
        <w:jc w:val="both"/>
        <w:rPr>
          <w:color w:val="FF0000"/>
        </w:rPr>
      </w:pPr>
      <w:r>
        <w:rPr>
          <w:rFonts w:ascii="Arial Narrow" w:hAnsi="Arial Narrow"/>
          <w:b/>
          <w:color w:val="FF0000"/>
          <w:sz w:val="24"/>
          <w:szCs w:val="24"/>
        </w:rPr>
        <w:t>Подарунковий обід на день екскурсії Тбілісі + Мцхета</w:t>
      </w:r>
    </w:p>
    <w:p w:rsidR="00965BB8" w:rsidRDefault="00965BB8" w:rsidP="00965BB8">
      <w:pPr>
        <w:numPr>
          <w:ilvl w:val="0"/>
          <w:numId w:val="7"/>
        </w:numPr>
        <w:spacing w:after="0"/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Відмінний настрій</w:t>
      </w:r>
      <w:r>
        <w:rPr>
          <w:rFonts w:ascii="Arial Narrow" w:hAnsi="Arial Narrow"/>
          <w:b/>
          <w:color w:val="FF0000"/>
          <w:sz w:val="24"/>
          <w:szCs w:val="24"/>
        </w:rPr>
        <w:sym w:font="Wingdings" w:char="F04A"/>
      </w:r>
      <w:r>
        <w:rPr>
          <w:rFonts w:ascii="Arial Narrow" w:hAnsi="Arial Narrow"/>
          <w:b/>
          <w:color w:val="FF0000"/>
          <w:sz w:val="24"/>
          <w:szCs w:val="24"/>
        </w:rPr>
        <w:t xml:space="preserve"> </w:t>
      </w:r>
    </w:p>
    <w:p w:rsidR="00965BB8" w:rsidRDefault="00965BB8" w:rsidP="00965BB8">
      <w:pPr>
        <w:spacing w:after="0"/>
        <w:ind w:left="360"/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  <w:lang w:val="en-US"/>
        </w:rPr>
        <w:t>_____________________________________________________</w:t>
      </w:r>
    </w:p>
    <w:p w:rsidR="00965BB8" w:rsidRDefault="00965BB8" w:rsidP="00965BB8">
      <w:pPr>
        <w:pStyle w:val="a8"/>
        <w:numPr>
          <w:ilvl w:val="0"/>
          <w:numId w:val="7"/>
        </w:numPr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>Ранковий груповий збір туристів з різних готелів</w:t>
      </w:r>
    </w:p>
    <w:p w:rsidR="00965BB8" w:rsidRDefault="00965BB8" w:rsidP="00965BB8">
      <w:pPr>
        <w:pStyle w:val="a8"/>
        <w:numPr>
          <w:ilvl w:val="0"/>
          <w:numId w:val="7"/>
        </w:numPr>
        <w:jc w:val="both"/>
        <w:rPr>
          <w:rFonts w:ascii="Arial Narrow" w:hAnsi="Arial Narrow"/>
          <w:b/>
          <w:color w:val="002060"/>
        </w:rPr>
      </w:pPr>
      <w:r>
        <w:rPr>
          <w:rFonts w:ascii="Arial Narrow" w:hAnsi="Arial Narrow"/>
          <w:b/>
          <w:color w:val="002060"/>
        </w:rPr>
        <w:t>Вечірнє групове розвезення туристів готелями</w:t>
      </w:r>
    </w:p>
    <w:p w:rsidR="004F1774" w:rsidRPr="008054DE" w:rsidRDefault="004F1774" w:rsidP="004F1774">
      <w:pPr>
        <w:spacing w:after="0"/>
        <w:jc w:val="both"/>
        <w:rPr>
          <w:rFonts w:ascii="Arial Narrow" w:hAnsi="Arial Narrow"/>
          <w:b/>
          <w:color w:val="002060"/>
        </w:rPr>
      </w:pPr>
    </w:p>
    <w:p w:rsidR="004F1774" w:rsidRPr="000F5D00" w:rsidRDefault="004F1774" w:rsidP="004F1774">
      <w:pPr>
        <w:spacing w:after="0"/>
        <w:contextualSpacing/>
        <w:rPr>
          <w:rFonts w:ascii="Arial Narrow" w:eastAsia="Times New Roman" w:hAnsi="Arial Narrow"/>
          <w:b/>
          <w:color w:val="0000CC"/>
          <w:sz w:val="32"/>
          <w:szCs w:val="32"/>
          <w:lang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0F5D00">
        <w:rPr>
          <w:rFonts w:ascii="Arial Narrow" w:eastAsia="Times New Roman" w:hAnsi="Arial Narrow"/>
          <w:b/>
          <w:color w:val="0000CC"/>
          <w:sz w:val="32"/>
          <w:szCs w:val="32"/>
          <w:lang w:bidi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Додаткові витрати:</w:t>
      </w:r>
    </w:p>
    <w:p w:rsidR="004F1774" w:rsidRPr="001052C3" w:rsidRDefault="004F1774" w:rsidP="004F1774">
      <w:pPr>
        <w:numPr>
          <w:ilvl w:val="0"/>
          <w:numId w:val="3"/>
        </w:numPr>
        <w:spacing w:after="0" w:line="240" w:lineRule="auto"/>
        <w:rPr>
          <w:rStyle w:val="a4"/>
          <w:rFonts w:ascii="Arial Narrow" w:hAnsi="Arial Narrow"/>
          <w:b w:val="0"/>
          <w:color w:val="17365D" w:themeColor="text2" w:themeShade="BF"/>
        </w:rPr>
      </w:pPr>
      <w:r w:rsidRPr="001052C3">
        <w:rPr>
          <w:rStyle w:val="a4"/>
          <w:rFonts w:ascii="Arial Narrow" w:hAnsi="Arial Narrow"/>
          <w:color w:val="17365D" w:themeColor="text2" w:themeShade="BF"/>
        </w:rPr>
        <w:t>Авіа переліт</w:t>
      </w:r>
    </w:p>
    <w:p w:rsidR="004F1774" w:rsidRPr="001052C3" w:rsidRDefault="004F1774" w:rsidP="004F1774">
      <w:pPr>
        <w:numPr>
          <w:ilvl w:val="0"/>
          <w:numId w:val="3"/>
        </w:numPr>
        <w:spacing w:after="0" w:line="240" w:lineRule="auto"/>
        <w:rPr>
          <w:rStyle w:val="a4"/>
          <w:rFonts w:ascii="Arial Narrow" w:hAnsi="Arial Narrow"/>
          <w:b w:val="0"/>
          <w:color w:val="17365D" w:themeColor="text2" w:themeShade="BF"/>
        </w:rPr>
      </w:pPr>
      <w:r w:rsidRPr="001052C3">
        <w:rPr>
          <w:rStyle w:val="a4"/>
          <w:rFonts w:ascii="Arial Narrow" w:hAnsi="Arial Narrow"/>
          <w:color w:val="17365D" w:themeColor="text2" w:themeShade="BF"/>
        </w:rPr>
        <w:t>Кишенькові витрати</w:t>
      </w:r>
    </w:p>
    <w:p w:rsidR="004F1774" w:rsidRPr="00851F28" w:rsidRDefault="004F1774" w:rsidP="004F1774">
      <w:pPr>
        <w:numPr>
          <w:ilvl w:val="0"/>
          <w:numId w:val="3"/>
        </w:numPr>
        <w:spacing w:after="0" w:line="240" w:lineRule="auto"/>
        <w:rPr>
          <w:rStyle w:val="a4"/>
          <w:rFonts w:ascii="Arial Narrow" w:hAnsi="Arial Narrow"/>
          <w:b w:val="0"/>
          <w:color w:val="17365D" w:themeColor="text2" w:themeShade="BF"/>
        </w:rPr>
      </w:pPr>
      <w:r w:rsidRPr="001052C3">
        <w:rPr>
          <w:rStyle w:val="a4"/>
          <w:rFonts w:ascii="Arial Narrow" w:hAnsi="Arial Narrow"/>
          <w:color w:val="17365D" w:themeColor="text2" w:themeShade="BF"/>
        </w:rPr>
        <w:t>Чайові гідам та водіям</w:t>
      </w:r>
    </w:p>
    <w:sectPr w:rsidR="004F1774" w:rsidRPr="00851F28" w:rsidSect="00CB376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2pt;height:192pt" o:bullet="t">
        <v:imagedata r:id="rId1" o:title="Georgia1"/>
      </v:shape>
    </w:pict>
  </w:numPicBullet>
  <w:numPicBullet w:numPicBulletId="1">
    <w:pict>
      <v:shape id="_x0000_i1029" type="#_x0000_t75" style="width:25.8pt;height:25.8pt" o:bullet="t">
        <v:imagedata r:id="rId2" o:title="29206195-Флаг-Грузии-круглый-значок-глянцевый"/>
      </v:shape>
    </w:pict>
  </w:numPicBullet>
  <w:abstractNum w:abstractNumId="0">
    <w:nsid w:val="1D27240A"/>
    <w:multiLevelType w:val="hybridMultilevel"/>
    <w:tmpl w:val="73E0F2FC"/>
    <w:lvl w:ilvl="0" w:tplc="CF1C1D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8573C2"/>
    <w:multiLevelType w:val="hybridMultilevel"/>
    <w:tmpl w:val="69BE0A26"/>
    <w:lvl w:ilvl="0" w:tplc="CF1C1D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38986018"/>
    <w:multiLevelType w:val="hybridMultilevel"/>
    <w:tmpl w:val="EBB062A4"/>
    <w:lvl w:ilvl="0" w:tplc="98A8EC5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caps w:val="0"/>
        <w:smallCaps w:val="0"/>
        <w:color w:val="auto"/>
        <w:spacing w:val="0"/>
        <w:sz w:val="28"/>
        <w:szCs w:val="28"/>
        <w:lang w:val="ru-RU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props3d w14:extrusionH="0" w14:contourW="0" w14:prstMaterial="none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4FE71599"/>
    <w:multiLevelType w:val="hybridMultilevel"/>
    <w:tmpl w:val="7D3250A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37A42"/>
    <w:multiLevelType w:val="hybridMultilevel"/>
    <w:tmpl w:val="19AEAB6C"/>
    <w:lvl w:ilvl="0" w:tplc="CF1C1D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BE0F59"/>
    <w:multiLevelType w:val="hybridMultilevel"/>
    <w:tmpl w:val="2ED40B16"/>
    <w:lvl w:ilvl="0" w:tplc="CF1C1D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9675C29"/>
    <w:multiLevelType w:val="hybridMultilevel"/>
    <w:tmpl w:val="4F90CC46"/>
    <w:lvl w:ilvl="0" w:tplc="CF1C1D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D52B1"/>
    <w:multiLevelType w:val="hybridMultilevel"/>
    <w:tmpl w:val="14766894"/>
    <w:lvl w:ilvl="0" w:tplc="CF1C1D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2D3816"/>
    <w:multiLevelType w:val="hybridMultilevel"/>
    <w:tmpl w:val="AC640D62"/>
    <w:lvl w:ilvl="0" w:tplc="CF1C1D6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65"/>
    <w:rsid w:val="000257C1"/>
    <w:rsid w:val="000A5954"/>
    <w:rsid w:val="000B76A2"/>
    <w:rsid w:val="000C4EF3"/>
    <w:rsid w:val="000F495F"/>
    <w:rsid w:val="00116354"/>
    <w:rsid w:val="001B58C4"/>
    <w:rsid w:val="001B6DD9"/>
    <w:rsid w:val="00254259"/>
    <w:rsid w:val="0029641A"/>
    <w:rsid w:val="00305A1C"/>
    <w:rsid w:val="003342C4"/>
    <w:rsid w:val="00360E4C"/>
    <w:rsid w:val="00381B84"/>
    <w:rsid w:val="00381E62"/>
    <w:rsid w:val="00450352"/>
    <w:rsid w:val="00484F8A"/>
    <w:rsid w:val="004B48F9"/>
    <w:rsid w:val="004C3D49"/>
    <w:rsid w:val="004F1774"/>
    <w:rsid w:val="00610D7B"/>
    <w:rsid w:val="006B6FC0"/>
    <w:rsid w:val="006F16ED"/>
    <w:rsid w:val="00746715"/>
    <w:rsid w:val="0076117A"/>
    <w:rsid w:val="007F75BE"/>
    <w:rsid w:val="008A762B"/>
    <w:rsid w:val="008D08AE"/>
    <w:rsid w:val="008F7CCE"/>
    <w:rsid w:val="0092791F"/>
    <w:rsid w:val="00945C73"/>
    <w:rsid w:val="009462AF"/>
    <w:rsid w:val="00956256"/>
    <w:rsid w:val="009613E3"/>
    <w:rsid w:val="00965BB8"/>
    <w:rsid w:val="0098332B"/>
    <w:rsid w:val="00AA7641"/>
    <w:rsid w:val="00AD238D"/>
    <w:rsid w:val="00B30C77"/>
    <w:rsid w:val="00BB6A39"/>
    <w:rsid w:val="00BB6DA9"/>
    <w:rsid w:val="00C32855"/>
    <w:rsid w:val="00C52165"/>
    <w:rsid w:val="00C54D42"/>
    <w:rsid w:val="00C8376D"/>
    <w:rsid w:val="00C973D5"/>
    <w:rsid w:val="00CB3765"/>
    <w:rsid w:val="00CC3A5F"/>
    <w:rsid w:val="00D22574"/>
    <w:rsid w:val="00D869CB"/>
    <w:rsid w:val="00E00AC5"/>
    <w:rsid w:val="00EB2B5B"/>
    <w:rsid w:val="00EB586B"/>
    <w:rsid w:val="00F822D2"/>
    <w:rsid w:val="00FA6BA7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5CBD8-4438-4364-BA11-EFB9BF7B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765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character" w:styleId="a4">
    <w:name w:val="Strong"/>
    <w:uiPriority w:val="22"/>
    <w:qFormat/>
    <w:rsid w:val="00CB3765"/>
    <w:rPr>
      <w:b/>
      <w:bCs/>
    </w:rPr>
  </w:style>
  <w:style w:type="character" w:styleId="a5">
    <w:name w:val="Emphasis"/>
    <w:uiPriority w:val="20"/>
    <w:qFormat/>
    <w:rsid w:val="00CB376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76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1774"/>
    <w:pPr>
      <w:ind w:left="720"/>
      <w:contextualSpacing/>
    </w:pPr>
  </w:style>
  <w:style w:type="paragraph" w:styleId="a9">
    <w:name w:val="Normal (Web)"/>
    <w:basedOn w:val="a"/>
    <w:uiPriority w:val="99"/>
    <w:rsid w:val="004F1774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-3">
    <w:name w:val="Colorful List Accent 3"/>
    <w:basedOn w:val="a1"/>
    <w:uiPriority w:val="72"/>
    <w:rsid w:val="004F17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5">
    <w:name w:val="Medium Grid 1 Accent 5"/>
    <w:basedOn w:val="a1"/>
    <w:uiPriority w:val="67"/>
    <w:rsid w:val="000B76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image" Target="media/image16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1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5" Type="http://schemas.openxmlformats.org/officeDocument/2006/relationships/image" Target="media/image13.jpeg"/><Relationship Id="rId10" Type="http://schemas.openxmlformats.org/officeDocument/2006/relationships/image" Target="media/image8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Vladlena Shevchenko</dc:creator>
  <cp:lastModifiedBy>YasyaP</cp:lastModifiedBy>
  <cp:revision>21</cp:revision>
  <dcterms:created xsi:type="dcterms:W3CDTF">2023-02-02T20:26:00Z</dcterms:created>
  <dcterms:modified xsi:type="dcterms:W3CDTF">2026-03-30T10:52:00Z</dcterms:modified>
</cp:coreProperties>
</file>